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9D44" w14:textId="66F217B9" w:rsidR="005347AE" w:rsidRPr="00337371" w:rsidRDefault="005347AE" w:rsidP="005347AE">
      <w:pPr>
        <w:spacing w:after="0" w:line="240" w:lineRule="auto"/>
        <w:outlineLvl w:val="0"/>
        <w:rPr>
          <w:rFonts w:ascii="Nudista" w:eastAsia="Times New Roman" w:hAnsi="Nudista"/>
          <w:b/>
          <w:spacing w:val="30"/>
          <w:sz w:val="28"/>
          <w:szCs w:val="28"/>
        </w:rPr>
      </w:pPr>
      <w:r w:rsidRPr="00337371">
        <w:rPr>
          <w:rFonts w:ascii="Nudista" w:eastAsia="Times New Roman" w:hAnsi="Nudista"/>
          <w:b/>
          <w:spacing w:val="30"/>
          <w:sz w:val="28"/>
          <w:szCs w:val="28"/>
        </w:rPr>
        <w:t>Príloha č. B.</w:t>
      </w:r>
      <w:r>
        <w:rPr>
          <w:rFonts w:ascii="Nudista" w:eastAsia="Times New Roman" w:hAnsi="Nudista"/>
          <w:b/>
          <w:spacing w:val="30"/>
          <w:sz w:val="28"/>
          <w:szCs w:val="28"/>
        </w:rPr>
        <w:t>3</w:t>
      </w:r>
      <w:r w:rsidRPr="00337371">
        <w:rPr>
          <w:rFonts w:ascii="Nudista" w:eastAsia="Times New Roman" w:hAnsi="Nudista"/>
          <w:b/>
          <w:spacing w:val="30"/>
          <w:sz w:val="28"/>
          <w:szCs w:val="28"/>
        </w:rPr>
        <w:t xml:space="preserve"> Podrobná špecifikácia predmetu zákazky</w:t>
      </w:r>
      <w:r>
        <w:rPr>
          <w:rFonts w:ascii="Nudista" w:eastAsia="Times New Roman" w:hAnsi="Nudista"/>
          <w:b/>
          <w:spacing w:val="30"/>
          <w:sz w:val="28"/>
          <w:szCs w:val="28"/>
        </w:rPr>
        <w:t xml:space="preserve"> pre časť III. predmetu zákazky</w:t>
      </w:r>
    </w:p>
    <w:p w14:paraId="34349B39" w14:textId="77777777" w:rsidR="00062B97" w:rsidRPr="00195B41" w:rsidRDefault="00062B97" w:rsidP="00062B97">
      <w:pPr>
        <w:spacing w:after="0" w:line="240" w:lineRule="auto"/>
        <w:jc w:val="center"/>
        <w:rPr>
          <w:rFonts w:ascii="Nudista" w:hAnsi="Nudista"/>
          <w:b/>
          <w:sz w:val="32"/>
          <w:szCs w:val="24"/>
        </w:rPr>
      </w:pPr>
    </w:p>
    <w:p w14:paraId="613399FE" w14:textId="4747F289" w:rsidR="00062B97" w:rsidRPr="00195B41" w:rsidRDefault="00062B97" w:rsidP="00062B97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  <w:r w:rsidRPr="00195B41">
        <w:rPr>
          <w:rFonts w:ascii="Nudista" w:hAnsi="Nudista"/>
          <w:sz w:val="24"/>
          <w:szCs w:val="24"/>
          <w:u w:val="single"/>
        </w:rPr>
        <w:t>Časť I</w:t>
      </w:r>
      <w:r w:rsidR="005347AE">
        <w:rPr>
          <w:rFonts w:ascii="Nudista" w:hAnsi="Nudista"/>
          <w:sz w:val="24"/>
          <w:szCs w:val="24"/>
          <w:u w:val="single"/>
        </w:rPr>
        <w:t>II.</w:t>
      </w:r>
      <w:r w:rsidRPr="00195B41">
        <w:rPr>
          <w:rFonts w:ascii="Nudista" w:hAnsi="Nudista"/>
          <w:sz w:val="24"/>
          <w:szCs w:val="24"/>
          <w:u w:val="single"/>
        </w:rPr>
        <w:t xml:space="preserve"> predmetu zákazky</w:t>
      </w:r>
    </w:p>
    <w:p w14:paraId="13A79FA2" w14:textId="77777777" w:rsidR="00062B97" w:rsidRPr="00195B41" w:rsidRDefault="00062B97" w:rsidP="00062B97">
      <w:pPr>
        <w:spacing w:after="0" w:line="240" w:lineRule="auto"/>
        <w:jc w:val="center"/>
        <w:rPr>
          <w:rFonts w:ascii="Nudista" w:hAnsi="Nudista"/>
          <w:b/>
          <w:sz w:val="20"/>
          <w:szCs w:val="20"/>
        </w:rPr>
      </w:pPr>
    </w:p>
    <w:p w14:paraId="20A3D515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1: Kapiláry ku kapilárnemu reometru</w:t>
      </w:r>
    </w:p>
    <w:p w14:paraId="4832483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C08572B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– súbor Kapilár ku kapilárnemu reometru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7704DE84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Kapiláry musia byť kompatibilné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kapil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>rnym reometrom Rheograph RG-25; Göttfert podľa noriem ISO 1133 a ASTM D 1238.</w:t>
      </w:r>
    </w:p>
    <w:p w14:paraId="10D95C4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DB4C51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1AFAB66A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L/D=20/0,5   1 ks</w:t>
      </w:r>
    </w:p>
    <w:p w14:paraId="1F34C213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L/D=10/0,5   1 ks</w:t>
      </w:r>
    </w:p>
    <w:p w14:paraId="460603E8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L/D=20/1      1 ks</w:t>
      </w:r>
    </w:p>
    <w:p w14:paraId="6FD0AD2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L/D=10/1      1 ks</w:t>
      </w:r>
    </w:p>
    <w:p w14:paraId="339085A5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L/D=0/0,5     1 ks</w:t>
      </w:r>
    </w:p>
    <w:p w14:paraId="4A63CCCE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L/D=0/1        1 ks</w:t>
      </w:r>
    </w:p>
    <w:p w14:paraId="71B4C7B6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0" w:name="_Hlk44583041"/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  <w:bookmarkEnd w:id="0"/>
    </w:p>
    <w:p w14:paraId="3F5E78E5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4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2650B2B3" w14:textId="77777777" w:rsidR="00062B97" w:rsidRPr="00195B41" w:rsidRDefault="00062B97" w:rsidP="00062B97">
      <w:pPr>
        <w:spacing w:after="0" w:line="240" w:lineRule="auto"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00E437C6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2: ATR nadstavec s kryštálom z germánia</w:t>
      </w:r>
    </w:p>
    <w:p w14:paraId="4E3C69FD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7EBAFE8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– ATR nadstavec s kryštálom z germánia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počte 1 ks - príslušenstvo ku FTIR spektrometru Nicolet iS50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66C4654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176D362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53C3FB5E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nadstavec pre FTIR spektrometer Nicolet iS50 s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mo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nos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ou vyu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itia pre rôzne typy ATR kryštálov: </w:t>
      </w:r>
    </w:p>
    <w:p w14:paraId="208F26A2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lastRenderedPageBreak/>
        <w:t>nadstavec musí byť upevnený na vhodnom mieste spektrometra rýchloupínacím držiakom pre jednoduché odstránenie kvôli čisteniu alebo výmene,</w:t>
      </w:r>
    </w:p>
    <w:p w14:paraId="2EC9D46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nadstavec sa musí na vhodné miesto spektrometra reprodukovateľne vkladať bez požiadavky adjustácie,</w:t>
      </w:r>
    </w:p>
    <w:p w14:paraId="0FE5DB5F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nadstavec musí byť vybavený „svorkou“, t. j. mechanizmom pre pritlačenie vzorky vysokým tlakom na kryštál, pričom „svorka“ musí byť vybavená vymeniteľnými špičkami pre tvrdé, mäkké a práškové vzorky,</w:t>
      </w:r>
    </w:p>
    <w:p w14:paraId="001D733A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nadstavec musí byť vybavený 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ATR kryštálom,</w:t>
      </w:r>
      <w:r w:rsidRPr="00195B41">
        <w:rPr>
          <w:rFonts w:ascii="Nudista" w:eastAsia="Times New Roman" w:hAnsi="Nudista"/>
          <w:b/>
          <w:sz w:val="20"/>
          <w:szCs w:val="20"/>
          <w:lang w:eastAsia="sk-SK"/>
        </w:rPr>
        <w:t xml:space="preserve"> </w:t>
      </w:r>
    </w:p>
    <w:p w14:paraId="04DA35E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nástavec s ATR kryštálom musí byť vybavený zaostrovacou optikou ZnSe.</w:t>
      </w:r>
    </w:p>
    <w:p w14:paraId="425219B0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Súčasťou dodávky musí byť ATR kryštál s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nasleduj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cimi vlastnos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ami:</w:t>
      </w:r>
    </w:p>
    <w:p w14:paraId="62B03D1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musí byť upevnený v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podložke z nehrdzavejúcej ocele, ktorá musí mať povrchovú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úpravu z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PTFE kv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ô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li 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ľ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ahkej a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jednoduchej 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dr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be, a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mus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í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by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umiestnen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ý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na vhodnom mieste nadstavca, </w:t>
      </w:r>
    </w:p>
    <w:p w14:paraId="1E240E8C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ATR kryštál  musí byť 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z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germánia.</w:t>
      </w:r>
    </w:p>
    <w:p w14:paraId="684EC203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shd w:val="clear" w:color="auto" w:fill="FFFFFF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z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germánia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je vhodný pre vysoko absorbujúce alebo rozptyľujúce vzorky, ako sú kaučuky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vulkaniz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á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ty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obsahujúce uhlík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a umožňuje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oveľa väčšiu hĺbku penetrácie než pri kryštáli z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diamantu; je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vhodný pre analýzu tuhých látok, kvapalín, pást 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g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é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lov; m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á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dobrú chemickú odolnosť voči kyselinám a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z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á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sad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á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m 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–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rozsah pH: 1 a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ž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14;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umožňuje využitie v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strednej infračervenej oblasti s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priepustnos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ť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ou min. 50 %, </w:t>
      </w:r>
    </w:p>
    <w:p w14:paraId="3075CCE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shd w:val="clear" w:color="auto" w:fill="FFFFFF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z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germánia musí spĺňať nasledujúce vlastnosti:</w:t>
      </w:r>
    </w:p>
    <w:p w14:paraId="32435FCA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tvrdý 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inertný materiál s vysokým indexom lomu – n = 4,0,</w:t>
      </w:r>
    </w:p>
    <w:p w14:paraId="5DBE8AFE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dolná hranica vlnočtu pre kryštál musí byť min. 700 cm-1,</w:t>
      </w:r>
    </w:p>
    <w:p w14:paraId="71E71E78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hĺbka penetrácie pri 1000 cm-1 musí byť min. 0,67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sym w:font="Symbol" w:char="F06D"/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m, </w:t>
      </w:r>
    </w:p>
    <w:p w14:paraId="4A88C686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uhol dopadu žiarenia pre kryštál musí byť 42°, </w:t>
      </w:r>
    </w:p>
    <w:p w14:paraId="7C34CFED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priemer aktívnej plochy kryštálu pre vzorku musí byť 1,5 mm.</w:t>
      </w:r>
    </w:p>
    <w:p w14:paraId="1119C1B8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1" w:name="_Hlk46142384"/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42964D2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bookmarkStart w:id="2" w:name="_Hlk46142402"/>
      <w:bookmarkEnd w:id="1"/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630D8FD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1A55581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5720804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14E53607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38565A0C" w14:textId="77777777" w:rsidR="00062B97" w:rsidRPr="00195B41" w:rsidRDefault="00062B97" w:rsidP="00062B97">
      <w:pPr>
        <w:numPr>
          <w:ilvl w:val="1"/>
          <w:numId w:val="6"/>
        </w:numPr>
        <w:spacing w:before="120"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 </w:t>
      </w:r>
    </w:p>
    <w:bookmarkEnd w:id="2"/>
    <w:p w14:paraId="63C95E57" w14:textId="77777777" w:rsidR="00062B97" w:rsidRPr="00195B41" w:rsidRDefault="00062B97" w:rsidP="00062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3F352398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3: Súbor vstrekolisových foriem</w:t>
      </w:r>
    </w:p>
    <w:p w14:paraId="74A35EF3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</w:p>
    <w:p w14:paraId="3A7E7D39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2196D1BF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lastRenderedPageBreak/>
        <w:t>Predmetom zákazky je tovar – súbor vstrekolisových foriem k vstrekolisu REP V 39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31F93E4A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1D775A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01CA2AB2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Technické parametre:</w:t>
      </w:r>
    </w:p>
    <w:p w14:paraId="43D48EA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Objem 0,3 cm</w:t>
      </w:r>
      <w:r w:rsidRPr="00195B41">
        <w:rPr>
          <w:rFonts w:ascii="Nudista" w:hAnsi="Nudista"/>
          <w:bCs/>
          <w:sz w:val="20"/>
          <w:szCs w:val="20"/>
          <w:vertAlign w:val="superscript"/>
        </w:rPr>
        <w:t>3</w:t>
      </w:r>
      <w:r w:rsidRPr="00195B41">
        <w:rPr>
          <w:rFonts w:ascii="Nudista" w:hAnsi="Nudista"/>
          <w:bCs/>
          <w:sz w:val="20"/>
          <w:szCs w:val="20"/>
        </w:rPr>
        <w:t xml:space="preserve">. </w:t>
      </w:r>
    </w:p>
    <w:p w14:paraId="4C71B260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Uzatváracia sila od  1000 kN do 1100 kN pre testovacie doštičky o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hr</w:t>
      </w:r>
      <w:r w:rsidRPr="00195B41">
        <w:rPr>
          <w:rFonts w:ascii="Nudista" w:hAnsi="Nudista" w:cs="Proba Pro"/>
          <w:bCs/>
          <w:sz w:val="20"/>
          <w:szCs w:val="20"/>
        </w:rPr>
        <w:t>ú</w:t>
      </w:r>
      <w:r w:rsidRPr="00195B41">
        <w:rPr>
          <w:rFonts w:ascii="Nudista" w:hAnsi="Nudista"/>
          <w:bCs/>
          <w:sz w:val="20"/>
          <w:szCs w:val="20"/>
        </w:rPr>
        <w:t>bke 2 mm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 xml:space="preserve">6 mm. </w:t>
      </w:r>
    </w:p>
    <w:p w14:paraId="40D4FA9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Materiál foriem musí byť z ušľachtilej, konštrukčnej mangán-chrómovej ocele (14220) s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ve</w:t>
      </w:r>
      <w:r w:rsidRPr="00195B41">
        <w:rPr>
          <w:rFonts w:ascii="Nudista" w:hAnsi="Nudista" w:cs="Proba Pro"/>
          <w:bCs/>
          <w:sz w:val="20"/>
          <w:szCs w:val="20"/>
        </w:rPr>
        <w:t>ľ</w:t>
      </w:r>
      <w:r w:rsidRPr="00195B41">
        <w:rPr>
          <w:rFonts w:ascii="Nudista" w:hAnsi="Nudista"/>
          <w:bCs/>
          <w:sz w:val="20"/>
          <w:szCs w:val="20"/>
        </w:rPr>
        <w:t>kou pevnos</w:t>
      </w:r>
      <w:r w:rsidRPr="00195B41">
        <w:rPr>
          <w:rFonts w:ascii="Nudista" w:hAnsi="Nudista" w:cs="Proba Pro"/>
          <w:bCs/>
          <w:sz w:val="20"/>
          <w:szCs w:val="20"/>
        </w:rPr>
        <w:t>ť</w:t>
      </w:r>
      <w:r w:rsidRPr="00195B41">
        <w:rPr>
          <w:rFonts w:ascii="Nudista" w:hAnsi="Nudista"/>
          <w:bCs/>
          <w:sz w:val="20"/>
          <w:szCs w:val="20"/>
        </w:rPr>
        <w:t>ou v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 xml:space="preserve">jadre. </w:t>
      </w:r>
    </w:p>
    <w:p w14:paraId="459D89E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Povrch formy -  hladký.</w:t>
      </w:r>
    </w:p>
    <w:p w14:paraId="47BF6A95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1568BAE9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Požadované rozmery formy č. 1 pre testovacie doštičky o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hr</w:t>
      </w:r>
      <w:r w:rsidRPr="00195B41">
        <w:rPr>
          <w:rFonts w:ascii="Nudista" w:hAnsi="Nudista" w:cs="Proba Pro"/>
          <w:sz w:val="20"/>
          <w:szCs w:val="20"/>
        </w:rPr>
        <w:t>ú</w:t>
      </w:r>
      <w:r w:rsidRPr="00195B41">
        <w:rPr>
          <w:rFonts w:ascii="Nudista" w:hAnsi="Nudista"/>
          <w:sz w:val="20"/>
          <w:szCs w:val="20"/>
        </w:rPr>
        <w:t>bke 2 mm:</w:t>
      </w:r>
    </w:p>
    <w:p w14:paraId="6DD73BE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rozmery vyhrievaných dosiek presne 335 mm x 400 mm, rozmer dutiny 300 mm x 300 mm x 2 mm.</w:t>
      </w:r>
    </w:p>
    <w:p w14:paraId="752132A0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15A0292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Požadované rozmery formy č. 2 pre testovacie doštičky o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hr</w:t>
      </w:r>
      <w:r w:rsidRPr="00195B41">
        <w:rPr>
          <w:rFonts w:ascii="Nudista" w:hAnsi="Nudista" w:cs="Proba Pro"/>
          <w:sz w:val="20"/>
          <w:szCs w:val="20"/>
        </w:rPr>
        <w:t>ú</w:t>
      </w:r>
      <w:r w:rsidRPr="00195B41">
        <w:rPr>
          <w:rFonts w:ascii="Nudista" w:hAnsi="Nudista"/>
          <w:sz w:val="20"/>
          <w:szCs w:val="20"/>
        </w:rPr>
        <w:t>bke 6 mm:</w:t>
      </w:r>
    </w:p>
    <w:p w14:paraId="3C5673FC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rozmery vyhrievaných dosiek presne 335 mm x 400 mm, rozmer dutiny 300 mm x 300 mm x 6 mm.</w:t>
      </w:r>
    </w:p>
    <w:p w14:paraId="5BAC6FB3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0146081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Vstrekolis má nástrek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vrchu. Maxim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>lna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 xml:space="preserve">ka formy 385 mm, minimálna výška formy 120 mm. </w:t>
      </w:r>
    </w:p>
    <w:p w14:paraId="76B1EB1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294D82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43352CD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6A069B7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1A87BA4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6402855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4FC2605A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Cs w:val="24"/>
        </w:rPr>
      </w:pPr>
    </w:p>
    <w:p w14:paraId="6EF73F4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1E444850" w14:textId="77777777" w:rsidR="00062B97" w:rsidRPr="00195B41" w:rsidRDefault="00062B97" w:rsidP="00062B97">
      <w:pPr>
        <w:spacing w:after="160" w:line="256" w:lineRule="auto"/>
        <w:contextualSpacing/>
        <w:jc w:val="both"/>
        <w:rPr>
          <w:rFonts w:ascii="Nudista" w:hAnsi="Nudista"/>
          <w:b/>
          <w:szCs w:val="24"/>
        </w:rPr>
      </w:pPr>
    </w:p>
    <w:p w14:paraId="3C96E8B9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4: Súbor pre funkčné rozšírenie univerzálneho skúšobného zariadenia</w:t>
      </w:r>
    </w:p>
    <w:p w14:paraId="046ADBE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1281CB9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– Súbor pre funkčné rozšírenie univerzálneho skúšobného zariadenia Autograph AG-X plus 5kN – Shimadzu.</w:t>
      </w:r>
    </w:p>
    <w:p w14:paraId="186CF219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 zákazky tvorí súbor pre funkčné rozšírenie univerzálneho skúšobného zariadenie Autograph AG-X plus 5kN - Shimadzu pozostávajúce z:</w:t>
      </w:r>
      <w:r w:rsidRPr="00195B41">
        <w:rPr>
          <w:rFonts w:ascii="Nudista" w:hAnsi="Nudista" w:cs="Calibri"/>
          <w:sz w:val="20"/>
          <w:szCs w:val="20"/>
        </w:rPr>
        <w:t> </w:t>
      </w:r>
    </w:p>
    <w:p w14:paraId="2690551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čeľustí pre ťahové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ohybov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 xml:space="preserve">ky; </w:t>
      </w:r>
    </w:p>
    <w:p w14:paraId="0A1C388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špeciálneho prípravku Arcan pre simulácie skúšok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dvojosej nap</w:t>
      </w:r>
      <w:r w:rsidRPr="00195B41">
        <w:rPr>
          <w:rFonts w:ascii="Nudista" w:hAnsi="Nudista" w:cs="Proba Pro"/>
          <w:iCs/>
          <w:sz w:val="20"/>
          <w:szCs w:val="20"/>
        </w:rPr>
        <w:t>ä</w:t>
      </w:r>
      <w:r w:rsidRPr="00195B41">
        <w:rPr>
          <w:rFonts w:ascii="Nudista" w:hAnsi="Nudista"/>
          <w:iCs/>
          <w:sz w:val="20"/>
          <w:szCs w:val="20"/>
        </w:rPr>
        <w:t>tosti polym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rov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kompozitov (jeho unik</w:t>
      </w:r>
      <w:r w:rsidRPr="00195B41">
        <w:rPr>
          <w:rFonts w:ascii="Nudista" w:hAnsi="Nudista" w:cs="Proba Pro"/>
          <w:iCs/>
          <w:sz w:val="20"/>
          <w:szCs w:val="20"/>
        </w:rPr>
        <w:t>á</w:t>
      </w:r>
      <w:r w:rsidRPr="00195B41">
        <w:rPr>
          <w:rFonts w:ascii="Nudista" w:hAnsi="Nudista"/>
          <w:iCs/>
          <w:sz w:val="20"/>
          <w:szCs w:val="20"/>
        </w:rPr>
        <w:t>tnos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je v tom, 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e bude mo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n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realizova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>ky aj cyklick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ho za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>a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ovania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dvojosej nap</w:t>
      </w:r>
      <w:r w:rsidRPr="00195B41">
        <w:rPr>
          <w:rFonts w:ascii="Nudista" w:hAnsi="Nudista" w:cs="Proba Pro"/>
          <w:iCs/>
          <w:sz w:val="20"/>
          <w:szCs w:val="20"/>
        </w:rPr>
        <w:t>ä</w:t>
      </w:r>
      <w:r w:rsidRPr="00195B41">
        <w:rPr>
          <w:rFonts w:ascii="Nudista" w:hAnsi="Nudista"/>
          <w:iCs/>
          <w:sz w:val="20"/>
          <w:szCs w:val="20"/>
        </w:rPr>
        <w:t xml:space="preserve">tosti); </w:t>
      </w:r>
    </w:p>
    <w:p w14:paraId="77B26F15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video-extenzometra (pri aplikácii dvoch video-prieťahomerov zároveň bude možné merať deformácie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pracovnej oblasti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dvoch smeroch); </w:t>
      </w:r>
    </w:p>
    <w:p w14:paraId="135C6E1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lastRenderedPageBreak/>
        <w:t>softvéru - modul pre TRAPEZIUM X (unikátnosť modulu je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tom, 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e bude mo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n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realizova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>ky cyklick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ho za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>a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ovania pri kladnej a zápornej sile, podobne bude možné realizovať skúšky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ohybe pri kombinácii kladného a záporného pôsobenia sily) (ďalej len „</w:t>
      </w:r>
      <w:r w:rsidRPr="00195B41">
        <w:rPr>
          <w:rFonts w:ascii="Nudista" w:hAnsi="Nudista"/>
          <w:b/>
          <w:bCs/>
          <w:iCs/>
          <w:sz w:val="20"/>
          <w:szCs w:val="20"/>
        </w:rPr>
        <w:t>predmet zákazky</w:t>
      </w:r>
      <w:r w:rsidRPr="00195B41">
        <w:rPr>
          <w:rFonts w:ascii="Nudista" w:hAnsi="Nudista"/>
          <w:iCs/>
          <w:sz w:val="20"/>
          <w:szCs w:val="20"/>
        </w:rPr>
        <w:t>“).</w:t>
      </w:r>
    </w:p>
    <w:p w14:paraId="5BF9478B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53A86C0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315032C4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čeľuste pre ťahové skúšky:</w:t>
      </w:r>
    </w:p>
    <w:p w14:paraId="6CB859D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upínacie čeľuste pre skúšky dĺžkových textilných materiálov,</w:t>
      </w:r>
    </w:p>
    <w:p w14:paraId="775ADE9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pneumatické upnutie,</w:t>
      </w:r>
    </w:p>
    <w:p w14:paraId="74198F0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sila zaťažovania minimálne 1 kN,</w:t>
      </w:r>
    </w:p>
    <w:p w14:paraId="139119D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upínač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up</w:t>
      </w:r>
      <w:r w:rsidRPr="00195B41">
        <w:rPr>
          <w:rFonts w:ascii="Nudista" w:hAnsi="Nudista" w:cs="Proba Pro"/>
          <w:iCs/>
          <w:sz w:val="20"/>
          <w:szCs w:val="20"/>
        </w:rPr>
        <w:t>í</w:t>
      </w:r>
      <w:r w:rsidRPr="00195B41">
        <w:rPr>
          <w:rFonts w:ascii="Nudista" w:hAnsi="Nudista"/>
          <w:iCs/>
          <w:sz w:val="20"/>
          <w:szCs w:val="20"/>
        </w:rPr>
        <w:t>nacou kladkou,</w:t>
      </w:r>
    </w:p>
    <w:p w14:paraId="4098672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31B92EA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Autograph AG-X plus 5kN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Shimadzu.</w:t>
      </w:r>
    </w:p>
    <w:p w14:paraId="283FE2C9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35EC073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čeľuste pre ohybové skúšky:</w:t>
      </w:r>
    </w:p>
    <w:p w14:paraId="3ADEC7A4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3-bodý ohyb,</w:t>
      </w:r>
    </w:p>
    <w:p w14:paraId="0F9DAA8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vzdialenosť krajných podpier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rozsahu 50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mm"/>
        </w:smartTagPr>
        <w:r w:rsidRPr="00195B41">
          <w:rPr>
            <w:rFonts w:ascii="Nudista" w:hAnsi="Nudista"/>
            <w:iCs/>
            <w:sz w:val="20"/>
            <w:szCs w:val="20"/>
          </w:rPr>
          <w:t>100 mm</w:t>
        </w:r>
      </w:smartTag>
      <w:r w:rsidRPr="00195B41">
        <w:rPr>
          <w:rFonts w:ascii="Nudista" w:hAnsi="Nudista"/>
          <w:iCs/>
          <w:sz w:val="20"/>
          <w:szCs w:val="20"/>
        </w:rPr>
        <w:t>,</w:t>
      </w:r>
    </w:p>
    <w:p w14:paraId="2EA4EA7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sada podpier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hrotmi,</w:t>
      </w:r>
    </w:p>
    <w:p w14:paraId="07C3D21E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sada podpier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val</w:t>
      </w:r>
      <w:r w:rsidRPr="00195B41">
        <w:rPr>
          <w:rFonts w:ascii="Nudista" w:hAnsi="Nudista" w:cs="Proba Pro"/>
          <w:iCs/>
          <w:sz w:val="20"/>
          <w:szCs w:val="20"/>
        </w:rPr>
        <w:t>č</w:t>
      </w:r>
      <w:r w:rsidRPr="00195B41">
        <w:rPr>
          <w:rFonts w:ascii="Nudista" w:hAnsi="Nudista"/>
          <w:iCs/>
          <w:sz w:val="20"/>
          <w:szCs w:val="20"/>
        </w:rPr>
        <w:t>ekmi,</w:t>
      </w:r>
    </w:p>
    <w:p w14:paraId="7E60782D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55EF47C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Autograph AG-X plus 5kN – Shimadzu.</w:t>
      </w:r>
    </w:p>
    <w:p w14:paraId="57A1EA85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79AEDDD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prípravok Arcan sample:</w:t>
      </w:r>
    </w:p>
    <w:p w14:paraId="4482303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 polyméry a kompozity</w:t>
      </w:r>
    </w:p>
    <w:p w14:paraId="517F979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prípravok požadujeme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nerezovom prevedení,</w:t>
      </w:r>
    </w:p>
    <w:p w14:paraId="26E7B395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 simulácie dvojosej napätosti,</w:t>
      </w:r>
    </w:p>
    <w:p w14:paraId="21E11D4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542D88A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Autograph AG-X plus 5kN – Shimadzu.</w:t>
      </w:r>
    </w:p>
    <w:p w14:paraId="71DF8624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272A045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video-extenzometer (video-prieťahomer):</w:t>
      </w:r>
    </w:p>
    <w:p w14:paraId="11F67C9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TRAPEZIUM X (TRView),</w:t>
      </w:r>
    </w:p>
    <w:p w14:paraId="3815882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zorné pole pre elastoméry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polym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ry s v</w:t>
      </w:r>
      <w:r w:rsidRPr="00195B41">
        <w:rPr>
          <w:rFonts w:ascii="Nudista" w:hAnsi="Nudista" w:cs="Proba Pro"/>
          <w:iCs/>
          <w:sz w:val="20"/>
          <w:szCs w:val="20"/>
        </w:rPr>
        <w:t>ýš</w:t>
      </w:r>
      <w:r w:rsidRPr="00195B41">
        <w:rPr>
          <w:rFonts w:ascii="Nudista" w:hAnsi="Nudista"/>
          <w:iCs/>
          <w:sz w:val="20"/>
          <w:szCs w:val="20"/>
        </w:rPr>
        <w:t>kou z</w:t>
      </w:r>
      <w:r w:rsidRPr="00195B41">
        <w:rPr>
          <w:rFonts w:ascii="Nudista" w:hAnsi="Nudista" w:cs="Proba Pro"/>
          <w:iCs/>
          <w:sz w:val="20"/>
          <w:szCs w:val="20"/>
        </w:rPr>
        <w:t>á</w:t>
      </w:r>
      <w:r w:rsidRPr="00195B41">
        <w:rPr>
          <w:rFonts w:ascii="Nudista" w:hAnsi="Nudista"/>
          <w:iCs/>
          <w:sz w:val="20"/>
          <w:szCs w:val="20"/>
        </w:rPr>
        <w:t>beru min. 400 mm,</w:t>
      </w:r>
    </w:p>
    <w:p w14:paraId="2D1583A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Autograph AG-X plus 5kN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Shimadzu.</w:t>
      </w:r>
    </w:p>
    <w:p w14:paraId="2D689A0D" w14:textId="77777777" w:rsidR="00062B97" w:rsidRPr="00195B41" w:rsidRDefault="00062B97" w:rsidP="00062B97">
      <w:pPr>
        <w:spacing w:after="0" w:line="240" w:lineRule="auto"/>
        <w:ind w:left="1134"/>
        <w:jc w:val="both"/>
        <w:rPr>
          <w:rFonts w:ascii="Nudista" w:hAnsi="Nudista"/>
          <w:iCs/>
          <w:sz w:val="20"/>
          <w:szCs w:val="20"/>
        </w:rPr>
      </w:pPr>
    </w:p>
    <w:p w14:paraId="20EAAC4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Parametre na modul TRAPEZIUM X CYCLE:</w:t>
      </w:r>
    </w:p>
    <w:p w14:paraId="65E00B8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programový modul CYCLE je určený pre cyklické zaťažovanie,</w:t>
      </w:r>
    </w:p>
    <w:p w14:paraId="5F278E9D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musí spolupracovať so softvérom TRAPEZIUM X,</w:t>
      </w:r>
    </w:p>
    <w:p w14:paraId="0B9702F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požaduje sa 1 licencia modulu TRAPEZIUM X CYCLE.</w:t>
      </w:r>
    </w:p>
    <w:p w14:paraId="3B588C3A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4F085B25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0E9D7EA0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4B0F6DF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29FB165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2093FCFE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685D4E66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Cs w:val="24"/>
        </w:rPr>
      </w:pPr>
    </w:p>
    <w:p w14:paraId="5E958CC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2A457898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</w:p>
    <w:p w14:paraId="463026B3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5: Vysekávacie nože s absorpčnou podložkou k pneumatickej vysekávačke</w:t>
      </w:r>
    </w:p>
    <w:p w14:paraId="404985CE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5F9F157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- Vysekávacie nože s absorpčnou podložkou k pneumatickej vysekávačke.</w:t>
      </w:r>
    </w:p>
    <w:p w14:paraId="75064F36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0E19CF8B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Vysekávacie nože musia byť kompatibilné s pneumatickou vysekávačkou Hollow die Punch INSTRON na plasty s vyhadzovačom podľa STN ISO 527 - 2 (2012)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0F3BC3F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2D9A49D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728CD241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2 ks typ 5A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rozmermi 75 x 12,5 x 4 mm s vyhadzovačom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t</w:t>
      </w:r>
      <w:r w:rsidRPr="00195B41">
        <w:rPr>
          <w:rFonts w:ascii="Nudista" w:hAnsi="Nudista" w:cs="Proba Pro"/>
          <w:sz w:val="20"/>
          <w:szCs w:val="20"/>
        </w:rPr>
        <w:t>ŕň</w:t>
      </w:r>
      <w:r w:rsidRPr="00195B41">
        <w:rPr>
          <w:rFonts w:ascii="Nudista" w:hAnsi="Nudista"/>
          <w:sz w:val="20"/>
          <w:szCs w:val="20"/>
        </w:rPr>
        <w:t>om valcovitého tvaru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priemerom 25 mm,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>kou 20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osaden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m;</w:t>
      </w:r>
    </w:p>
    <w:p w14:paraId="1F6B02CD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67572E57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2 ks typ 1BA s rozmermi 75 x 10 x 5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vyhadzovačom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t</w:t>
      </w:r>
      <w:r w:rsidRPr="00195B41">
        <w:rPr>
          <w:rFonts w:ascii="Nudista" w:hAnsi="Nudista" w:cs="Proba Pro"/>
          <w:sz w:val="20"/>
          <w:szCs w:val="20"/>
        </w:rPr>
        <w:t>ŕň</w:t>
      </w:r>
      <w:r w:rsidRPr="00195B41">
        <w:rPr>
          <w:rFonts w:ascii="Nudista" w:hAnsi="Nudista"/>
          <w:sz w:val="20"/>
          <w:szCs w:val="20"/>
        </w:rPr>
        <w:t>om valcovitého tvaru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priemerom 25 mm,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>kou 20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osaden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m.</w:t>
      </w:r>
    </w:p>
    <w:p w14:paraId="16999E78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1E61136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Súčasťou vysekávacích nožov musí byť absorpčná doska k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vysek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>va</w:t>
      </w:r>
      <w:r w:rsidRPr="00195B41">
        <w:rPr>
          <w:rFonts w:ascii="Nudista" w:hAnsi="Nudista" w:cs="Proba Pro"/>
          <w:sz w:val="20"/>
          <w:szCs w:val="20"/>
        </w:rPr>
        <w:t>č</w:t>
      </w:r>
      <w:r w:rsidRPr="00195B41">
        <w:rPr>
          <w:rFonts w:ascii="Nudista" w:hAnsi="Nudista"/>
          <w:sz w:val="20"/>
          <w:szCs w:val="20"/>
        </w:rPr>
        <w:t>ke Hollow die Punch INSTRON s rozmerom 335 x 270 mm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mno</w:t>
      </w:r>
      <w:r w:rsidRPr="00195B41">
        <w:rPr>
          <w:rFonts w:ascii="Nudista" w:hAnsi="Nudista" w:cs="Proba Pro"/>
          <w:sz w:val="20"/>
          <w:szCs w:val="20"/>
        </w:rPr>
        <w:t>ž</w:t>
      </w:r>
      <w:r w:rsidRPr="00195B41">
        <w:rPr>
          <w:rFonts w:ascii="Nudista" w:hAnsi="Nudista"/>
          <w:sz w:val="20"/>
          <w:szCs w:val="20"/>
        </w:rPr>
        <w:t>stve 2 ks.</w:t>
      </w:r>
    </w:p>
    <w:p w14:paraId="0D32E80F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74FD4869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33CFD07E" w14:textId="77777777" w:rsidR="00062B97" w:rsidRPr="00195B41" w:rsidRDefault="00062B97" w:rsidP="00062B97">
      <w:pPr>
        <w:spacing w:after="0" w:line="240" w:lineRule="auto"/>
        <w:ind w:left="1134"/>
        <w:jc w:val="both"/>
        <w:rPr>
          <w:rFonts w:ascii="Nudista" w:hAnsi="Nudista"/>
          <w:bCs/>
          <w:sz w:val="20"/>
          <w:szCs w:val="20"/>
        </w:rPr>
      </w:pPr>
    </w:p>
    <w:p w14:paraId="467E3E6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742DAE77" w14:textId="77777777" w:rsidR="00062B97" w:rsidRPr="00195B41" w:rsidRDefault="00062B97" w:rsidP="00062B97">
      <w:pPr>
        <w:contextualSpacing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178B0764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6: Spotrebný materiál do metalografického laboratória</w:t>
      </w:r>
    </w:p>
    <w:p w14:paraId="4BA73A0E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696B03C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- spotrebný materiál do metalografického laboratória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497DABB6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5312F98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parametre.</w:t>
      </w:r>
    </w:p>
    <w:p w14:paraId="7AFBC92F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bookmarkStart w:id="3" w:name="_Hlk52365988"/>
      <w:r w:rsidRPr="00195B41">
        <w:rPr>
          <w:rFonts w:ascii="Nudista" w:hAnsi="Nudista" w:cs="Arial"/>
          <w:sz w:val="20"/>
          <w:szCs w:val="20"/>
        </w:rPr>
        <w:t>Pokiaľ je uvedený názov alebo katalógové číslo, je možné ponúknuť aj alternatívny materiál s rovnakými parametrami.</w:t>
      </w:r>
    </w:p>
    <w:p w14:paraId="286210BA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552884C3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Verejný obstarávateľ uvádza požadované veľkosti balení jednotlivých položiek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dôvodu vyplývajúceho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povahy jednotlivých položiek,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účelu na ktorý budú využívané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zo skutočnosti, že nebudú použité vo veľkokapacitnom laboratóriu.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prípade dodávky väčšieho balenia ako požaduje verejný obstarávateľ (napr. nebude dodaných 5 jednolitrových balení, ale jedno päťlitrové balenie), môže nastať situácia, kedy verejný obstarávateľ nespotrebuje celý obsah otvoreného balenia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 xml:space="preserve">stanovenom čase, pričom </w:t>
      </w:r>
      <w:r w:rsidRPr="00195B41">
        <w:rPr>
          <w:rFonts w:ascii="Nudista" w:hAnsi="Nudista" w:cs="Arial"/>
          <w:sz w:val="20"/>
          <w:szCs w:val="20"/>
        </w:rPr>
        <w:lastRenderedPageBreak/>
        <w:t>následne pri väčšine položiek dochádza k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ich degradácií, kedy strácajú svoje požadované vlastnosti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následne sa stávajú pre verejného obstarávateľa nepoužiteľnými na účel na ktorý ich mal záujem využiť.</w:t>
      </w:r>
    </w:p>
    <w:p w14:paraId="0E7A1AD7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7D645017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2930"/>
        <w:gridCol w:w="1381"/>
        <w:gridCol w:w="1608"/>
      </w:tblGrid>
      <w:tr w:rsidR="00062B97" w:rsidRPr="00195B41" w14:paraId="53BFAE9A" w14:textId="77777777" w:rsidTr="00242B5A">
        <w:trPr>
          <w:trHeight w:val="384"/>
        </w:trPr>
        <w:tc>
          <w:tcPr>
            <w:tcW w:w="567" w:type="dxa"/>
          </w:tcPr>
          <w:bookmarkEnd w:id="3"/>
          <w:p w14:paraId="0C61861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p.č.</w:t>
            </w:r>
          </w:p>
        </w:tc>
        <w:tc>
          <w:tcPr>
            <w:tcW w:w="2694" w:type="dxa"/>
            <w:shd w:val="clear" w:color="auto" w:fill="auto"/>
          </w:tcPr>
          <w:p w14:paraId="146193B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Názov</w:t>
            </w:r>
          </w:p>
        </w:tc>
        <w:tc>
          <w:tcPr>
            <w:tcW w:w="2930" w:type="dxa"/>
            <w:shd w:val="clear" w:color="auto" w:fill="auto"/>
          </w:tcPr>
          <w:p w14:paraId="7E6BD2C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Špecifikácia</w:t>
            </w:r>
          </w:p>
        </w:tc>
        <w:tc>
          <w:tcPr>
            <w:tcW w:w="1381" w:type="dxa"/>
            <w:shd w:val="clear" w:color="auto" w:fill="auto"/>
          </w:tcPr>
          <w:p w14:paraId="09810DB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Merná jednotka</w:t>
            </w:r>
          </w:p>
        </w:tc>
        <w:tc>
          <w:tcPr>
            <w:tcW w:w="1608" w:type="dxa"/>
            <w:shd w:val="clear" w:color="auto" w:fill="auto"/>
          </w:tcPr>
          <w:p w14:paraId="36F7994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Požadované množstvo</w:t>
            </w:r>
          </w:p>
        </w:tc>
      </w:tr>
      <w:tr w:rsidR="00062B97" w:rsidRPr="00195B41" w14:paraId="5C450C45" w14:textId="77777777" w:rsidTr="00242B5A">
        <w:trPr>
          <w:trHeight w:val="529"/>
        </w:trPr>
        <w:tc>
          <w:tcPr>
            <w:tcW w:w="567" w:type="dxa"/>
          </w:tcPr>
          <w:p w14:paraId="7B9A2F2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5109408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(Zeta)</w:t>
            </w:r>
          </w:p>
        </w:tc>
        <w:tc>
          <w:tcPr>
            <w:tcW w:w="2930" w:type="dxa"/>
            <w:shd w:val="clear" w:color="auto" w:fill="auto"/>
          </w:tcPr>
          <w:p w14:paraId="480BEA3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Oxid hlinitý (Alumina) &amp; oxidická suspenzia, diamant 3/1 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m, pre 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etky materi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ly, pre fin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lne 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tenie  </w:t>
            </w:r>
          </w:p>
        </w:tc>
        <w:tc>
          <w:tcPr>
            <w:tcW w:w="1381" w:type="dxa"/>
            <w:shd w:val="clear" w:color="auto" w:fill="auto"/>
          </w:tcPr>
          <w:p w14:paraId="0C255517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0F3E18AB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 balení</w:t>
            </w:r>
          </w:p>
        </w:tc>
      </w:tr>
      <w:tr w:rsidR="00062B97" w:rsidRPr="00195B41" w14:paraId="0E353B95" w14:textId="77777777" w:rsidTr="00242B5A">
        <w:trPr>
          <w:trHeight w:val="805"/>
        </w:trPr>
        <w:tc>
          <w:tcPr>
            <w:tcW w:w="567" w:type="dxa"/>
          </w:tcPr>
          <w:p w14:paraId="5FF49D17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463B5605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(Delta)</w:t>
            </w:r>
          </w:p>
        </w:tc>
        <w:tc>
          <w:tcPr>
            <w:tcW w:w="2930" w:type="dxa"/>
            <w:shd w:val="clear" w:color="auto" w:fill="auto"/>
          </w:tcPr>
          <w:p w14:paraId="6D5FCF6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magnetické, diamant 9/6/3 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m, pre ocele, vz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cne kovy, vrstvy, plasty, hlin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í</w:t>
            </w:r>
            <w:r w:rsidRPr="00195B41">
              <w:rPr>
                <w:rFonts w:ascii="Nudista" w:hAnsi="Nudista"/>
                <w:sz w:val="20"/>
                <w:szCs w:val="20"/>
              </w:rPr>
              <w:t>k, pre predle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 a stredn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tenie,</w:t>
            </w:r>
          </w:p>
        </w:tc>
        <w:tc>
          <w:tcPr>
            <w:tcW w:w="1381" w:type="dxa"/>
            <w:shd w:val="clear" w:color="auto" w:fill="auto"/>
          </w:tcPr>
          <w:p w14:paraId="0FA4E7E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446267C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7FBC8569" w14:textId="77777777" w:rsidTr="00242B5A">
        <w:trPr>
          <w:trHeight w:val="587"/>
        </w:trPr>
        <w:tc>
          <w:tcPr>
            <w:tcW w:w="567" w:type="dxa"/>
          </w:tcPr>
          <w:p w14:paraId="2B3B6C4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21B53BD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(Sigma)</w:t>
            </w:r>
          </w:p>
        </w:tc>
        <w:tc>
          <w:tcPr>
            <w:tcW w:w="2930" w:type="dxa"/>
            <w:shd w:val="clear" w:color="auto" w:fill="auto"/>
          </w:tcPr>
          <w:p w14:paraId="40C506A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magnetické, diamant 9/6/3 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m, pre 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etky materi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ly pre stredn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a finálne brúsenie</w:t>
            </w:r>
          </w:p>
        </w:tc>
        <w:tc>
          <w:tcPr>
            <w:tcW w:w="1381" w:type="dxa"/>
            <w:shd w:val="clear" w:color="auto" w:fill="auto"/>
          </w:tcPr>
          <w:p w14:paraId="619D68A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6EC46751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5B99A8B" w14:textId="77777777" w:rsidTr="00242B5A">
        <w:trPr>
          <w:trHeight w:val="580"/>
        </w:trPr>
        <w:tc>
          <w:tcPr>
            <w:tcW w:w="567" w:type="dxa"/>
          </w:tcPr>
          <w:p w14:paraId="7E56F81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697785C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(Alpha)</w:t>
            </w:r>
          </w:p>
        </w:tc>
        <w:tc>
          <w:tcPr>
            <w:tcW w:w="2930" w:type="dxa"/>
            <w:shd w:val="clear" w:color="auto" w:fill="auto"/>
          </w:tcPr>
          <w:p w14:paraId="295523C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diamant 25/15/9 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m, pre keramiku, tvrdokovy, oce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ľ</w:t>
            </w:r>
            <w:r w:rsidRPr="00195B41">
              <w:rPr>
                <w:rFonts w:ascii="Nudista" w:hAnsi="Nudista"/>
                <w:sz w:val="20"/>
                <w:szCs w:val="20"/>
              </w:rPr>
              <w:t>, siv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ú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liatinu, hlin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í</w:t>
            </w:r>
            <w:r w:rsidRPr="00195B41">
              <w:rPr>
                <w:rFonts w:ascii="Nudista" w:hAnsi="Nudista"/>
                <w:sz w:val="20"/>
                <w:szCs w:val="20"/>
              </w:rPr>
              <w:t>k, plasty, pre predle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</w:t>
            </w:r>
          </w:p>
        </w:tc>
        <w:tc>
          <w:tcPr>
            <w:tcW w:w="1381" w:type="dxa"/>
            <w:shd w:val="clear" w:color="auto" w:fill="auto"/>
          </w:tcPr>
          <w:p w14:paraId="42495684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1288D0A9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38A23323" w14:textId="77777777" w:rsidTr="00242B5A">
        <w:trPr>
          <w:trHeight w:val="560"/>
        </w:trPr>
        <w:tc>
          <w:tcPr>
            <w:tcW w:w="567" w:type="dxa"/>
          </w:tcPr>
          <w:p w14:paraId="5C6A9458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7FC9E99A" w14:textId="7E2AE683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</w:t>
            </w:r>
            <w:r w:rsidR="005347AE">
              <w:rPr>
                <w:rFonts w:ascii="Nudista" w:hAnsi="Nudista"/>
                <w:sz w:val="20"/>
                <w:szCs w:val="20"/>
              </w:rPr>
              <w:t>min.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Ø</w:t>
            </w:r>
            <w:r w:rsidR="005347AE">
              <w:rPr>
                <w:rFonts w:ascii="Nudista" w:hAnsi="Nudista"/>
                <w:sz w:val="20"/>
                <w:szCs w:val="20"/>
              </w:rPr>
              <w:t xml:space="preserve"> 178 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>vhodn</w:t>
            </w:r>
            <w:r w:rsidR="00AA2607">
              <w:rPr>
                <w:rFonts w:ascii="Nudista" w:hAnsi="Nudista"/>
                <w:sz w:val="20"/>
                <w:szCs w:val="20"/>
              </w:rPr>
              <w:t>é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 xml:space="preserve"> </w:t>
            </w:r>
            <w:r w:rsidR="005347AE" w:rsidRPr="005347AE">
              <w:rPr>
                <w:rFonts w:ascii="Nudista" w:hAnsi="Nudista"/>
                <w:sz w:val="20"/>
                <w:szCs w:val="20"/>
              </w:rPr>
              <w:t>pre rozbrusovaciu pílu Isomet 5000</w:t>
            </w:r>
          </w:p>
        </w:tc>
        <w:tc>
          <w:tcPr>
            <w:tcW w:w="2930" w:type="dxa"/>
            <w:shd w:val="clear" w:color="auto" w:fill="auto"/>
          </w:tcPr>
          <w:p w14:paraId="0013BFE5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Ø12,7, pre tvrdé materiály - 500÷700 HV  (spotrebný materiál pre rozbrusovaciu pílu Isomet 5000)</w:t>
            </w:r>
          </w:p>
        </w:tc>
        <w:tc>
          <w:tcPr>
            <w:tcW w:w="1381" w:type="dxa"/>
            <w:shd w:val="clear" w:color="auto" w:fill="auto"/>
          </w:tcPr>
          <w:p w14:paraId="10B56CE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1B2013BE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35DF503D" w14:textId="77777777" w:rsidTr="00242B5A">
        <w:trPr>
          <w:trHeight w:val="563"/>
        </w:trPr>
        <w:tc>
          <w:tcPr>
            <w:tcW w:w="567" w:type="dxa"/>
          </w:tcPr>
          <w:p w14:paraId="4190A88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659ECCBD" w14:textId="4EDA28C0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</w:t>
            </w:r>
            <w:r w:rsidR="005347AE">
              <w:rPr>
                <w:rFonts w:ascii="Nudista" w:hAnsi="Nudista"/>
                <w:sz w:val="20"/>
                <w:szCs w:val="20"/>
              </w:rPr>
              <w:t>min.</w:t>
            </w:r>
            <w:r w:rsidR="005347AE" w:rsidRPr="00195B41">
              <w:rPr>
                <w:rFonts w:ascii="Nudista" w:hAnsi="Nudista"/>
                <w:sz w:val="20"/>
                <w:szCs w:val="20"/>
              </w:rPr>
              <w:t xml:space="preserve"> Ø</w:t>
            </w:r>
            <w:r w:rsidR="005347AE">
              <w:rPr>
                <w:rFonts w:ascii="Nudista" w:hAnsi="Nudista"/>
                <w:sz w:val="20"/>
                <w:szCs w:val="20"/>
              </w:rPr>
              <w:t xml:space="preserve"> 178 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>vhodn</w:t>
            </w:r>
            <w:r w:rsidR="00AA2607">
              <w:rPr>
                <w:rFonts w:ascii="Nudista" w:hAnsi="Nudista"/>
                <w:sz w:val="20"/>
                <w:szCs w:val="20"/>
              </w:rPr>
              <w:t>é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 xml:space="preserve"> </w:t>
            </w:r>
            <w:r w:rsidR="005347AE" w:rsidRPr="005347AE">
              <w:rPr>
                <w:rFonts w:ascii="Nudista" w:hAnsi="Nudista"/>
                <w:sz w:val="20"/>
                <w:szCs w:val="20"/>
              </w:rPr>
              <w:t>pre rozbrusovaciu pílu Isomet 5000</w:t>
            </w:r>
          </w:p>
        </w:tc>
        <w:tc>
          <w:tcPr>
            <w:tcW w:w="2930" w:type="dxa"/>
            <w:shd w:val="clear" w:color="auto" w:fill="auto"/>
          </w:tcPr>
          <w:p w14:paraId="18214C4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Ø12,7 pre stredne tvrdé materiály - 250÷350 HV (spotrebný materiál pre rozbrusovaciu pílu Isomet 5000)</w:t>
            </w:r>
          </w:p>
        </w:tc>
        <w:tc>
          <w:tcPr>
            <w:tcW w:w="1381" w:type="dxa"/>
            <w:shd w:val="clear" w:color="auto" w:fill="auto"/>
          </w:tcPr>
          <w:p w14:paraId="5076E1B4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7BBDA7E7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</w:t>
            </w:r>
          </w:p>
        </w:tc>
      </w:tr>
      <w:tr w:rsidR="00062B97" w:rsidRPr="00195B41" w14:paraId="48A530C2" w14:textId="77777777" w:rsidTr="00242B5A">
        <w:trPr>
          <w:trHeight w:val="555"/>
        </w:trPr>
        <w:tc>
          <w:tcPr>
            <w:tcW w:w="567" w:type="dxa"/>
          </w:tcPr>
          <w:p w14:paraId="53160FC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14:paraId="1068E492" w14:textId="6C03DD7D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Univerzálny rezný kotúč  </w:t>
            </w:r>
            <w:r w:rsidR="005347AE">
              <w:rPr>
                <w:rFonts w:ascii="Nudista" w:hAnsi="Nudista"/>
                <w:sz w:val="20"/>
                <w:szCs w:val="20"/>
              </w:rPr>
              <w:t>min.</w:t>
            </w:r>
            <w:r w:rsidR="005347AE" w:rsidRPr="00195B41">
              <w:rPr>
                <w:rFonts w:ascii="Nudista" w:hAnsi="Nudista"/>
                <w:sz w:val="20"/>
                <w:szCs w:val="20"/>
              </w:rPr>
              <w:t xml:space="preserve"> Ø</w:t>
            </w:r>
            <w:r w:rsidR="005347AE">
              <w:rPr>
                <w:rFonts w:ascii="Nudista" w:hAnsi="Nudista"/>
                <w:sz w:val="20"/>
                <w:szCs w:val="20"/>
              </w:rPr>
              <w:t xml:space="preserve"> 178 </w:t>
            </w:r>
            <w:r w:rsidR="005347AE" w:rsidRPr="005347AE">
              <w:rPr>
                <w:rFonts w:ascii="Nudista" w:hAnsi="Nudista"/>
                <w:sz w:val="20"/>
                <w:szCs w:val="20"/>
              </w:rPr>
              <w:t>vhodný pre rozbrusovaciu pílu Isomet 5000</w:t>
            </w:r>
          </w:p>
        </w:tc>
        <w:tc>
          <w:tcPr>
            <w:tcW w:w="2930" w:type="dxa"/>
            <w:shd w:val="clear" w:color="auto" w:fill="auto"/>
          </w:tcPr>
          <w:p w14:paraId="2315784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Ø12,7 (spotrebný materiál pre rozbrusovaciu pílu Isomet 5000)</w:t>
            </w:r>
          </w:p>
        </w:tc>
        <w:tc>
          <w:tcPr>
            <w:tcW w:w="1381" w:type="dxa"/>
            <w:shd w:val="clear" w:color="auto" w:fill="auto"/>
          </w:tcPr>
          <w:p w14:paraId="09B30678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ks</w:t>
            </w:r>
          </w:p>
        </w:tc>
        <w:tc>
          <w:tcPr>
            <w:tcW w:w="1608" w:type="dxa"/>
            <w:shd w:val="clear" w:color="auto" w:fill="auto"/>
          </w:tcPr>
          <w:p w14:paraId="340BED8E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3ks</w:t>
            </w:r>
          </w:p>
        </w:tc>
      </w:tr>
      <w:tr w:rsidR="00062B97" w:rsidRPr="00195B41" w14:paraId="380FD122" w14:textId="77777777" w:rsidTr="00242B5A">
        <w:trPr>
          <w:trHeight w:val="548"/>
        </w:trPr>
        <w:tc>
          <w:tcPr>
            <w:tcW w:w="567" w:type="dxa"/>
          </w:tcPr>
          <w:p w14:paraId="044C69F5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0289899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716F1D9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Ø12,7,   pre tvrdé materiály - 500÷700 HV, (spotrebný materiál pre rozbrusovaciu pílu Isomet 5000)</w:t>
            </w:r>
          </w:p>
        </w:tc>
        <w:tc>
          <w:tcPr>
            <w:tcW w:w="1381" w:type="dxa"/>
            <w:shd w:val="clear" w:color="auto" w:fill="auto"/>
          </w:tcPr>
          <w:p w14:paraId="4ECE5616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5CC9780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4E4C7A31" w14:textId="77777777" w:rsidTr="00242B5A">
        <w:trPr>
          <w:trHeight w:val="682"/>
        </w:trPr>
        <w:tc>
          <w:tcPr>
            <w:tcW w:w="567" w:type="dxa"/>
          </w:tcPr>
          <w:p w14:paraId="51D6DE9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14:paraId="3B262D82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42ACA83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Ø12,7,  pre stredne tvrdé materiály - 250÷350 HV, (spotrebný materiál pre rozbrusovaciu pílu Isomet 5000)</w:t>
            </w:r>
          </w:p>
        </w:tc>
        <w:tc>
          <w:tcPr>
            <w:tcW w:w="1381" w:type="dxa"/>
            <w:shd w:val="clear" w:color="auto" w:fill="auto"/>
          </w:tcPr>
          <w:p w14:paraId="74BE5DE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462681C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263BDEC" w14:textId="77777777" w:rsidTr="00242B5A">
        <w:trPr>
          <w:trHeight w:val="563"/>
        </w:trPr>
        <w:tc>
          <w:tcPr>
            <w:tcW w:w="567" w:type="dxa"/>
          </w:tcPr>
          <w:p w14:paraId="66F882A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14:paraId="66B99DE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79EC9C0F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Ø12,7,   pre veľmi tvrdý materiál – viac ako 700 HV, (spotrebný materiál pre rozbrusovaciu pílu Isomet 5000)</w:t>
            </w:r>
          </w:p>
        </w:tc>
        <w:tc>
          <w:tcPr>
            <w:tcW w:w="1381" w:type="dxa"/>
            <w:shd w:val="clear" w:color="auto" w:fill="auto"/>
          </w:tcPr>
          <w:p w14:paraId="052BDB2C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7E83D3DD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4F9497AA" w14:textId="77777777" w:rsidTr="00242B5A">
        <w:tc>
          <w:tcPr>
            <w:tcW w:w="567" w:type="dxa"/>
          </w:tcPr>
          <w:p w14:paraId="6779CB4B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14:paraId="4678DDC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Zalievacia hmota  modrá – duroplast</w:t>
            </w:r>
          </w:p>
        </w:tc>
        <w:tc>
          <w:tcPr>
            <w:tcW w:w="2930" w:type="dxa"/>
            <w:shd w:val="clear" w:color="auto" w:fill="auto"/>
          </w:tcPr>
          <w:p w14:paraId="25E1EE58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hranová presnosť, stredne tvrdé materiály</w:t>
            </w:r>
          </w:p>
        </w:tc>
        <w:tc>
          <w:tcPr>
            <w:tcW w:w="1381" w:type="dxa"/>
            <w:shd w:val="clear" w:color="auto" w:fill="auto"/>
          </w:tcPr>
          <w:p w14:paraId="67817CE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6DA0DEE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8616DA1" w14:textId="77777777" w:rsidTr="00242B5A">
        <w:tc>
          <w:tcPr>
            <w:tcW w:w="567" w:type="dxa"/>
          </w:tcPr>
          <w:p w14:paraId="128B3AE3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4" w:type="dxa"/>
            <w:shd w:val="clear" w:color="auto" w:fill="auto"/>
          </w:tcPr>
          <w:p w14:paraId="025EE00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Zalievacia hmota  čierna – duroplast</w:t>
            </w:r>
          </w:p>
        </w:tc>
        <w:tc>
          <w:tcPr>
            <w:tcW w:w="2930" w:type="dxa"/>
            <w:shd w:val="clear" w:color="auto" w:fill="auto"/>
          </w:tcPr>
          <w:p w14:paraId="0CC5EE13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elektrolytické leštenie, SEM</w:t>
            </w:r>
          </w:p>
        </w:tc>
        <w:tc>
          <w:tcPr>
            <w:tcW w:w="1381" w:type="dxa"/>
            <w:shd w:val="clear" w:color="auto" w:fill="auto"/>
          </w:tcPr>
          <w:p w14:paraId="204B0DD9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7A5EF81D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balenia</w:t>
            </w:r>
          </w:p>
        </w:tc>
      </w:tr>
      <w:tr w:rsidR="00062B97" w:rsidRPr="00195B41" w14:paraId="277795BF" w14:textId="77777777" w:rsidTr="00242B5A">
        <w:tc>
          <w:tcPr>
            <w:tcW w:w="567" w:type="dxa"/>
          </w:tcPr>
          <w:p w14:paraId="3CB789B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14:paraId="682BDFB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Zalievacia hmota  zelená – bakelit</w:t>
            </w:r>
          </w:p>
        </w:tc>
        <w:tc>
          <w:tcPr>
            <w:tcW w:w="2930" w:type="dxa"/>
            <w:shd w:val="clear" w:color="auto" w:fill="auto"/>
          </w:tcPr>
          <w:p w14:paraId="76334BD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všeobecné použitie</w:t>
            </w:r>
          </w:p>
        </w:tc>
        <w:tc>
          <w:tcPr>
            <w:tcW w:w="1381" w:type="dxa"/>
            <w:shd w:val="clear" w:color="auto" w:fill="auto"/>
          </w:tcPr>
          <w:p w14:paraId="28F0A24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328EB30C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665C71F4" w14:textId="77777777" w:rsidTr="00242B5A">
        <w:tc>
          <w:tcPr>
            <w:tcW w:w="567" w:type="dxa"/>
          </w:tcPr>
          <w:p w14:paraId="31B897A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14:paraId="119FB92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Zalievacia hmota  čierna – epoxid</w:t>
            </w:r>
          </w:p>
        </w:tc>
        <w:tc>
          <w:tcPr>
            <w:tcW w:w="2930" w:type="dxa"/>
            <w:shd w:val="clear" w:color="auto" w:fill="auto"/>
          </w:tcPr>
          <w:p w14:paraId="378E662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hranová presnosť, tvrdé materiály</w:t>
            </w:r>
          </w:p>
        </w:tc>
        <w:tc>
          <w:tcPr>
            <w:tcW w:w="1381" w:type="dxa"/>
            <w:shd w:val="clear" w:color="auto" w:fill="auto"/>
          </w:tcPr>
          <w:p w14:paraId="6CF0E7D6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70FAF38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balenia</w:t>
            </w:r>
          </w:p>
        </w:tc>
      </w:tr>
      <w:tr w:rsidR="00062B97" w:rsidRPr="00195B41" w14:paraId="1F598202" w14:textId="77777777" w:rsidTr="00242B5A">
        <w:tc>
          <w:tcPr>
            <w:tcW w:w="567" w:type="dxa"/>
          </w:tcPr>
          <w:p w14:paraId="038C929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15</w:t>
            </w:r>
          </w:p>
        </w:tc>
        <w:tc>
          <w:tcPr>
            <w:tcW w:w="2694" w:type="dxa"/>
            <w:shd w:val="clear" w:color="auto" w:fill="auto"/>
          </w:tcPr>
          <w:p w14:paraId="42E10C8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Zmáčadlo pre diamantové suspenzie</w:t>
            </w:r>
          </w:p>
        </w:tc>
        <w:tc>
          <w:tcPr>
            <w:tcW w:w="2930" w:type="dxa"/>
            <w:shd w:val="clear" w:color="auto" w:fill="auto"/>
          </w:tcPr>
          <w:p w14:paraId="4EAAE7DE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na vodnej báze  </w:t>
            </w:r>
          </w:p>
        </w:tc>
        <w:tc>
          <w:tcPr>
            <w:tcW w:w="1381" w:type="dxa"/>
            <w:shd w:val="clear" w:color="auto" w:fill="auto"/>
          </w:tcPr>
          <w:p w14:paraId="0D8E1268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1liter</w:t>
            </w:r>
          </w:p>
        </w:tc>
        <w:tc>
          <w:tcPr>
            <w:tcW w:w="1608" w:type="dxa"/>
            <w:shd w:val="clear" w:color="auto" w:fill="auto"/>
          </w:tcPr>
          <w:p w14:paraId="1E64E2B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15l</w:t>
            </w:r>
          </w:p>
        </w:tc>
      </w:tr>
      <w:tr w:rsidR="00062B97" w:rsidRPr="00195B41" w14:paraId="0F0405FC" w14:textId="77777777" w:rsidTr="00242B5A">
        <w:tc>
          <w:tcPr>
            <w:tcW w:w="567" w:type="dxa"/>
          </w:tcPr>
          <w:p w14:paraId="47DD5B2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14:paraId="11FF75A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Polykryštalická diamantová suspenzia</w:t>
            </w:r>
          </w:p>
        </w:tc>
        <w:tc>
          <w:tcPr>
            <w:tcW w:w="2930" w:type="dxa"/>
            <w:shd w:val="clear" w:color="auto" w:fill="auto"/>
          </w:tcPr>
          <w:p w14:paraId="1051A399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µm na vodnej báze</w:t>
            </w:r>
          </w:p>
        </w:tc>
        <w:tc>
          <w:tcPr>
            <w:tcW w:w="1381" w:type="dxa"/>
            <w:shd w:val="clear" w:color="auto" w:fill="auto"/>
          </w:tcPr>
          <w:p w14:paraId="26FDD7D6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 ml</w:t>
            </w:r>
          </w:p>
        </w:tc>
        <w:tc>
          <w:tcPr>
            <w:tcW w:w="1608" w:type="dxa"/>
            <w:shd w:val="clear" w:color="auto" w:fill="auto"/>
          </w:tcPr>
          <w:p w14:paraId="734DE98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462F8C2C" w14:textId="77777777" w:rsidTr="00242B5A">
        <w:tc>
          <w:tcPr>
            <w:tcW w:w="567" w:type="dxa"/>
          </w:tcPr>
          <w:p w14:paraId="28663B7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14:paraId="7502F593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Polykryštalická diamantová suspenzia</w:t>
            </w:r>
          </w:p>
        </w:tc>
        <w:tc>
          <w:tcPr>
            <w:tcW w:w="2930" w:type="dxa"/>
            <w:shd w:val="clear" w:color="auto" w:fill="auto"/>
          </w:tcPr>
          <w:p w14:paraId="0D9409F5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µm na vodnej báze</w:t>
            </w:r>
          </w:p>
        </w:tc>
        <w:tc>
          <w:tcPr>
            <w:tcW w:w="1381" w:type="dxa"/>
            <w:shd w:val="clear" w:color="auto" w:fill="auto"/>
          </w:tcPr>
          <w:p w14:paraId="034EB1BB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 ml</w:t>
            </w:r>
          </w:p>
        </w:tc>
        <w:tc>
          <w:tcPr>
            <w:tcW w:w="1608" w:type="dxa"/>
            <w:shd w:val="clear" w:color="auto" w:fill="auto"/>
          </w:tcPr>
          <w:p w14:paraId="7D050F79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69285CD3" w14:textId="77777777" w:rsidTr="00242B5A">
        <w:tc>
          <w:tcPr>
            <w:tcW w:w="567" w:type="dxa"/>
          </w:tcPr>
          <w:p w14:paraId="29213E1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18</w:t>
            </w:r>
          </w:p>
        </w:tc>
        <w:tc>
          <w:tcPr>
            <w:tcW w:w="2694" w:type="dxa"/>
            <w:shd w:val="clear" w:color="auto" w:fill="auto"/>
          </w:tcPr>
          <w:p w14:paraId="7B57C47B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Polykryštalická diamantová suspenzia</w:t>
            </w:r>
          </w:p>
        </w:tc>
        <w:tc>
          <w:tcPr>
            <w:tcW w:w="2930" w:type="dxa"/>
            <w:shd w:val="clear" w:color="auto" w:fill="auto"/>
          </w:tcPr>
          <w:p w14:paraId="71199180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6 µm na vodnej báze</w:t>
            </w:r>
          </w:p>
        </w:tc>
        <w:tc>
          <w:tcPr>
            <w:tcW w:w="1381" w:type="dxa"/>
            <w:shd w:val="clear" w:color="auto" w:fill="auto"/>
          </w:tcPr>
          <w:p w14:paraId="7CEFCE36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1000ml</w:t>
            </w:r>
          </w:p>
        </w:tc>
        <w:tc>
          <w:tcPr>
            <w:tcW w:w="1608" w:type="dxa"/>
            <w:shd w:val="clear" w:color="auto" w:fill="auto"/>
          </w:tcPr>
          <w:p w14:paraId="16C6F16B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34AAAA19" w14:textId="77777777" w:rsidTr="00242B5A">
        <w:tc>
          <w:tcPr>
            <w:tcW w:w="567" w:type="dxa"/>
          </w:tcPr>
          <w:p w14:paraId="4C7E0B61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14:paraId="1A87645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Polykryštalická diamantová suspenzia</w:t>
            </w:r>
          </w:p>
        </w:tc>
        <w:tc>
          <w:tcPr>
            <w:tcW w:w="2930" w:type="dxa"/>
            <w:shd w:val="clear" w:color="auto" w:fill="auto"/>
          </w:tcPr>
          <w:p w14:paraId="5720A70E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9 µm na vodnej báze</w:t>
            </w:r>
          </w:p>
        </w:tc>
        <w:tc>
          <w:tcPr>
            <w:tcW w:w="1381" w:type="dxa"/>
            <w:shd w:val="clear" w:color="auto" w:fill="auto"/>
          </w:tcPr>
          <w:p w14:paraId="1AB5BB4D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1000ml</w:t>
            </w:r>
          </w:p>
        </w:tc>
        <w:tc>
          <w:tcPr>
            <w:tcW w:w="1608" w:type="dxa"/>
            <w:shd w:val="clear" w:color="auto" w:fill="auto"/>
          </w:tcPr>
          <w:p w14:paraId="48DF2C13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6027EF39" w14:textId="77777777" w:rsidTr="00242B5A">
        <w:tc>
          <w:tcPr>
            <w:tcW w:w="567" w:type="dxa"/>
          </w:tcPr>
          <w:p w14:paraId="124C48B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14:paraId="138E60D6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Filtračný papier</w:t>
            </w:r>
          </w:p>
        </w:tc>
        <w:tc>
          <w:tcPr>
            <w:tcW w:w="2930" w:type="dxa"/>
            <w:shd w:val="clear" w:color="auto" w:fill="auto"/>
          </w:tcPr>
          <w:p w14:paraId="5825A8BD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Kruhový, 100 mm</w:t>
            </w:r>
          </w:p>
        </w:tc>
        <w:tc>
          <w:tcPr>
            <w:tcW w:w="1381" w:type="dxa"/>
            <w:shd w:val="clear" w:color="auto" w:fill="auto"/>
          </w:tcPr>
          <w:p w14:paraId="37C740F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bal/100 ks</w:t>
            </w:r>
          </w:p>
        </w:tc>
        <w:tc>
          <w:tcPr>
            <w:tcW w:w="1608" w:type="dxa"/>
            <w:shd w:val="clear" w:color="auto" w:fill="auto"/>
          </w:tcPr>
          <w:p w14:paraId="72130EB3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ks</w:t>
            </w:r>
          </w:p>
        </w:tc>
      </w:tr>
    </w:tbl>
    <w:p w14:paraId="771143D5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6C643252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5AEB5C03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1235D26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Zariadenie musí byť po použití uvedeného spotrebného materiálu schopné vykonávať všetky funkcie požadované od daného typu zariadenia.</w:t>
      </w:r>
    </w:p>
    <w:p w14:paraId="35D5A82A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60A11891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7: Spotrebný materiál pre laboratória FunGlass</w:t>
      </w:r>
    </w:p>
    <w:p w14:paraId="1F384D3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DF61476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- spotrebný materiál pre laboratória FunGlass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747BCD8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C88AC01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parametre.</w:t>
      </w:r>
    </w:p>
    <w:p w14:paraId="323B74D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Ak je niekde uvedený názov, alebo katalógové číslo výrobcu, môže byť dodaný produkt s minimálne rovnakými vlastnosťami a objemom aj od iného výrobcu.</w:t>
      </w:r>
    </w:p>
    <w:p w14:paraId="2DFEF53D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Verejný obstarávateľ uvádza požadované veľkosti balení jednotlivých položiek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dôvodu vyplývajúceho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povahy jednotlivých položiek,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účelu na ktorý budú využívané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zo skutočnosti, že nebudú použité vo veľkokapacitnom laboratóriu.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prípade dodávky väčšieho balenia ako požaduje verejný obstarávateľ (napr. nebude dodaných 5 jednolitrových balení, ale jedno päťlitrové balenie), môže nastať situácia, kedy verejný obstarávateľ nespotrebuje celý obsah otvoreného balenia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stanovenom čase, pričom následne pri väčšine položiek dochádza k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ich degradácií, kedy strácajú svoje požadované vlastnosti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následne sa stávajú pre verejného obstarávateľa nepoužiteľnými na účel na ktorý ich mal záujem využiť.</w:t>
      </w:r>
    </w:p>
    <w:p w14:paraId="2912EC6B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tbl>
      <w:tblPr>
        <w:tblW w:w="9596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091"/>
        <w:gridCol w:w="1687"/>
        <w:gridCol w:w="2336"/>
        <w:gridCol w:w="1418"/>
        <w:gridCol w:w="1044"/>
        <w:gridCol w:w="1884"/>
      </w:tblGrid>
      <w:tr w:rsidR="00062B97" w:rsidRPr="00195B41" w14:paraId="5A72D5C4" w14:textId="77777777" w:rsidTr="00195B41">
        <w:trPr>
          <w:trHeight w:val="780"/>
        </w:trPr>
        <w:tc>
          <w:tcPr>
            <w:tcW w:w="464" w:type="dxa"/>
            <w:shd w:val="clear" w:color="000000" w:fill="BFBFBF"/>
          </w:tcPr>
          <w:p w14:paraId="560494BE" w14:textId="77777777" w:rsidR="00062B97" w:rsidRPr="00195B41" w:rsidRDefault="00062B97" w:rsidP="00242B5A">
            <w:pPr>
              <w:spacing w:after="0" w:line="240" w:lineRule="auto"/>
              <w:ind w:left="-180" w:firstLine="180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91" w:type="dxa"/>
            <w:shd w:val="clear" w:color="000000" w:fill="BFBFBF"/>
            <w:hideMark/>
          </w:tcPr>
          <w:p w14:paraId="08CB2EFE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Názov</w:t>
            </w:r>
          </w:p>
        </w:tc>
        <w:tc>
          <w:tcPr>
            <w:tcW w:w="1687" w:type="dxa"/>
            <w:shd w:val="clear" w:color="000000" w:fill="BFBFBF"/>
            <w:hideMark/>
          </w:tcPr>
          <w:p w14:paraId="75D68450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Základný Popis</w:t>
            </w:r>
          </w:p>
        </w:tc>
        <w:tc>
          <w:tcPr>
            <w:tcW w:w="2336" w:type="dxa"/>
            <w:shd w:val="clear" w:color="000000" w:fill="BFBFBF"/>
            <w:hideMark/>
          </w:tcPr>
          <w:p w14:paraId="419EDA30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Špecifikácia</w:t>
            </w:r>
          </w:p>
        </w:tc>
        <w:tc>
          <w:tcPr>
            <w:tcW w:w="1418" w:type="dxa"/>
            <w:shd w:val="clear" w:color="000000" w:fill="BFBFBF"/>
            <w:hideMark/>
          </w:tcPr>
          <w:p w14:paraId="06253749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Jednotkové množstvo</w:t>
            </w:r>
          </w:p>
        </w:tc>
        <w:tc>
          <w:tcPr>
            <w:tcW w:w="1044" w:type="dxa"/>
            <w:shd w:val="clear" w:color="000000" w:fill="BFBFBF"/>
            <w:hideMark/>
          </w:tcPr>
          <w:p w14:paraId="5CC6A8CF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Počet</w:t>
            </w: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br/>
              <w:t>(Kvantita)</w:t>
            </w: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br/>
              <w:t>Ks.</w:t>
            </w:r>
          </w:p>
        </w:tc>
        <w:tc>
          <w:tcPr>
            <w:tcW w:w="1556" w:type="dxa"/>
            <w:shd w:val="clear" w:color="000000" w:fill="BFBFBF"/>
            <w:hideMark/>
          </w:tcPr>
          <w:p w14:paraId="4C46FD5E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Katalógové číslo</w:t>
            </w:r>
          </w:p>
        </w:tc>
      </w:tr>
      <w:tr w:rsidR="00062B97" w:rsidRPr="00195B41" w14:paraId="28E3B0B8" w14:textId="77777777" w:rsidTr="00195B41">
        <w:trPr>
          <w:trHeight w:val="42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9926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422EB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AA6A7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Súprava na stanovenie počtu živých buniek, bunkovej proliferácie a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testovanie cytotoxicity 8</w:t>
            </w:r>
          </w:p>
        </w:tc>
        <w:tc>
          <w:tcPr>
            <w:tcW w:w="2336" w:type="dxa"/>
            <w:shd w:val="clear" w:color="auto" w:fill="auto"/>
            <w:hideMark/>
          </w:tcPr>
          <w:p w14:paraId="66812A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Súprava na stanovenie počtu metabolicky aktívnych buniek (CCK 8), na princípe WST 8 tetrazóliovej soli  (</w:t>
            </w:r>
            <w:r w:rsidRPr="00195B41">
              <w:rPr>
                <w:rFonts w:ascii="Nudista" w:hAnsi="Nudista"/>
                <w:sz w:val="20"/>
                <w:szCs w:val="20"/>
              </w:rPr>
              <w:t>2-(2-methoxy-4-nitrophenyl)-3-(4-nitrophenyl)-5-(2,4-disulfophenyl)-2H-tetrazolium)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auto"/>
            <w:hideMark/>
          </w:tcPr>
          <w:p w14:paraId="0443DE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súprava 500 testov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AC05E9E" w14:textId="0535F838" w:rsidR="00062B97" w:rsidRPr="00195B41" w:rsidRDefault="00AC709B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00FA99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96992-500TESTS-F</w:t>
            </w:r>
          </w:p>
        </w:tc>
      </w:tr>
      <w:tr w:rsidR="00062B97" w:rsidRPr="00195B41" w14:paraId="6CD7455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3B6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7973C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FEC19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Bunková línia MG-63 ľudská</w:t>
            </w:r>
          </w:p>
        </w:tc>
        <w:tc>
          <w:tcPr>
            <w:tcW w:w="2336" w:type="dxa"/>
            <w:shd w:val="clear" w:color="auto" w:fill="auto"/>
            <w:hideMark/>
          </w:tcPr>
          <w:p w14:paraId="1FABB7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MG-63 bunková línia;pôvod: kostné bunky,  ľudský osteosarkóm, morfológia: fibroblasty, rast: adherencia v monovrstve, stav: zmrazené </w:t>
            </w:r>
          </w:p>
        </w:tc>
        <w:tc>
          <w:tcPr>
            <w:tcW w:w="1418" w:type="dxa"/>
            <w:shd w:val="clear" w:color="auto" w:fill="auto"/>
            <w:hideMark/>
          </w:tcPr>
          <w:p w14:paraId="19A2BC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VL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33917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10461D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86051601-1VL</w:t>
            </w:r>
          </w:p>
        </w:tc>
      </w:tr>
      <w:tr w:rsidR="00062B97" w:rsidRPr="00195B41" w14:paraId="43BB9060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CF3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9F7118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66854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Bunková línia ST-2 myšacia</w:t>
            </w:r>
          </w:p>
        </w:tc>
        <w:tc>
          <w:tcPr>
            <w:tcW w:w="2336" w:type="dxa"/>
            <w:shd w:val="clear" w:color="auto" w:fill="auto"/>
            <w:noWrap/>
            <w:hideMark/>
          </w:tcPr>
          <w:p w14:paraId="0B914B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ST-2 bunková línia myšacia; pôvod: stromálne bunky myšacie, morfológia: fibroblasty, rast: adherencia v monovrstve, stav: zmrazené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159B7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VL 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7F8F8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56A8D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062B97" w:rsidRPr="00195B41" w14:paraId="3B6AE0C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7EB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46F92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74DCA0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Test na sledovanie angiogenézy </w:t>
            </w:r>
          </w:p>
        </w:tc>
        <w:tc>
          <w:tcPr>
            <w:tcW w:w="2336" w:type="dxa"/>
            <w:shd w:val="clear" w:color="auto" w:fill="auto"/>
            <w:hideMark/>
          </w:tcPr>
          <w:p w14:paraId="1E4B5D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Súprava na sledovanie angiogenézy, na princípe detekcie  ELH-VEGF-1 / ELM-VEGF-1</w:t>
            </w:r>
          </w:p>
        </w:tc>
        <w:tc>
          <w:tcPr>
            <w:tcW w:w="1418" w:type="dxa"/>
            <w:shd w:val="clear" w:color="auto" w:fill="auto"/>
            <w:hideMark/>
          </w:tcPr>
          <w:p w14:paraId="4C457F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129BE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598E19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ELH-VEGF-1 / ELM-VEGF-1</w:t>
            </w:r>
          </w:p>
        </w:tc>
      </w:tr>
      <w:tr w:rsidR="00062B97" w:rsidRPr="00195B41" w14:paraId="7C4B2ABF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CF5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AA4552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D62B2C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Test na sledovanie angiogenézy</w:t>
            </w:r>
          </w:p>
        </w:tc>
        <w:tc>
          <w:tcPr>
            <w:tcW w:w="2336" w:type="dxa"/>
            <w:shd w:val="clear" w:color="auto" w:fill="auto"/>
            <w:hideMark/>
          </w:tcPr>
          <w:p w14:paraId="3E7028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Súprava na sledovanie angiogenézy, na princípe detekcie BM-EKB01671</w:t>
            </w:r>
          </w:p>
        </w:tc>
        <w:tc>
          <w:tcPr>
            <w:tcW w:w="1418" w:type="dxa"/>
            <w:shd w:val="clear" w:color="auto" w:fill="auto"/>
            <w:hideMark/>
          </w:tcPr>
          <w:p w14:paraId="6FCD70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768FB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518F2A0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BM-EKB01671</w:t>
            </w:r>
          </w:p>
        </w:tc>
      </w:tr>
      <w:tr w:rsidR="00062B97" w:rsidRPr="00195B41" w14:paraId="775BE45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DF0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180740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EEF7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Test na sledovanie angiogenézy</w:t>
            </w:r>
          </w:p>
        </w:tc>
        <w:tc>
          <w:tcPr>
            <w:tcW w:w="2336" w:type="dxa"/>
            <w:shd w:val="clear" w:color="auto" w:fill="auto"/>
            <w:hideMark/>
          </w:tcPr>
          <w:p w14:paraId="75875E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Súprava na sledovanie angiogenézy, na princípe detekcie  Ab204726</w:t>
            </w:r>
          </w:p>
        </w:tc>
        <w:tc>
          <w:tcPr>
            <w:tcW w:w="1418" w:type="dxa"/>
            <w:shd w:val="clear" w:color="auto" w:fill="auto"/>
            <w:hideMark/>
          </w:tcPr>
          <w:p w14:paraId="6542F1A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43CA6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35CC3D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ab204726</w:t>
            </w:r>
          </w:p>
        </w:tc>
      </w:tr>
      <w:tr w:rsidR="00062B97" w:rsidRPr="00195B41" w14:paraId="047DD99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D498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A0F8F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20BA6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Kryoprotektívne médium na zamrazovanie a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skladovanie bunkov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 l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í</w:t>
            </w:r>
          </w:p>
        </w:tc>
        <w:tc>
          <w:tcPr>
            <w:tcW w:w="2336" w:type="dxa"/>
            <w:shd w:val="clear" w:color="auto" w:fill="auto"/>
            <w:hideMark/>
          </w:tcPr>
          <w:p w14:paraId="540CBF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Kryoprotektívne médium na báze DMEM média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 obsahom gluk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zy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davkom 10% fet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lneho bovinn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ho s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ra, 10% DMSO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tekut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forma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0828F3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mL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600FF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hideMark/>
          </w:tcPr>
          <w:p w14:paraId="0F672E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S-002-D</w:t>
            </w:r>
          </w:p>
        </w:tc>
      </w:tr>
      <w:tr w:rsidR="00062B97" w:rsidRPr="00195B41" w14:paraId="2FFF2C33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0849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0777CC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9F057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Enzým Trypsín </w:t>
            </w:r>
          </w:p>
        </w:tc>
        <w:tc>
          <w:tcPr>
            <w:tcW w:w="2336" w:type="dxa"/>
            <w:shd w:val="clear" w:color="auto" w:fill="auto"/>
            <w:hideMark/>
          </w:tcPr>
          <w:p w14:paraId="346928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Pankreatický enzým Trypsín s obsahom EDTA (0,25%) a fenolovej červene, tekutá forma </w:t>
            </w:r>
          </w:p>
        </w:tc>
        <w:tc>
          <w:tcPr>
            <w:tcW w:w="1418" w:type="dxa"/>
            <w:shd w:val="clear" w:color="auto" w:fill="auto"/>
            <w:hideMark/>
          </w:tcPr>
          <w:p w14:paraId="414BA8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mL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E82B32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hideMark/>
          </w:tcPr>
          <w:p w14:paraId="471FF4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25200-056</w:t>
            </w:r>
          </w:p>
        </w:tc>
      </w:tr>
      <w:tr w:rsidR="00062B97" w:rsidRPr="00195B41" w14:paraId="31DDCE2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5E31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EDD6A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F497FF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Antibiotiká komplementárne pre rastové médiá </w:t>
            </w:r>
          </w:p>
        </w:tc>
        <w:tc>
          <w:tcPr>
            <w:tcW w:w="2336" w:type="dxa"/>
            <w:shd w:val="clear" w:color="auto" w:fill="auto"/>
            <w:hideMark/>
          </w:tcPr>
          <w:p w14:paraId="71BE02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Kombinácia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Penicilín a  Streptomycín 10.000 U/mL</w:t>
            </w:r>
          </w:p>
        </w:tc>
        <w:tc>
          <w:tcPr>
            <w:tcW w:w="1418" w:type="dxa"/>
            <w:shd w:val="clear" w:color="auto" w:fill="auto"/>
            <w:hideMark/>
          </w:tcPr>
          <w:p w14:paraId="218388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mL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E1D61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556" w:type="dxa"/>
            <w:shd w:val="clear" w:color="auto" w:fill="auto"/>
            <w:hideMark/>
          </w:tcPr>
          <w:p w14:paraId="582F83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15-140-122</w:t>
            </w:r>
          </w:p>
        </w:tc>
      </w:tr>
      <w:tr w:rsidR="00062B97" w:rsidRPr="00195B41" w14:paraId="62810F1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04C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DD748D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1289E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Modifikovaný tlmiaci roztok pre bunkovú kultiváciu </w:t>
            </w:r>
          </w:p>
        </w:tc>
        <w:tc>
          <w:tcPr>
            <w:tcW w:w="2336" w:type="dxa"/>
            <w:shd w:val="clear" w:color="auto" w:fill="auto"/>
            <w:hideMark/>
          </w:tcPr>
          <w:p w14:paraId="6D40E09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Modifikovaný tlmiaci roztok Dulbecco fosfátový fyziologický roztok, bez obsahu Mg Cl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CaCl,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tekut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forma, vhodný pre bunkovú kultiváciu, sterilný</w:t>
            </w:r>
          </w:p>
        </w:tc>
        <w:tc>
          <w:tcPr>
            <w:tcW w:w="1418" w:type="dxa"/>
            <w:shd w:val="clear" w:color="auto" w:fill="auto"/>
            <w:hideMark/>
          </w:tcPr>
          <w:p w14:paraId="6CF50F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055B5A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hideMark/>
          </w:tcPr>
          <w:p w14:paraId="4327A2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14-190-144</w:t>
            </w:r>
          </w:p>
        </w:tc>
      </w:tr>
      <w:tr w:rsidR="00062B97" w:rsidRPr="00195B41" w14:paraId="07C53CF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C9F94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1" w:type="dxa"/>
            <w:shd w:val="clear" w:color="auto" w:fill="auto"/>
            <w:hideMark/>
          </w:tcPr>
          <w:p w14:paraId="26F2A9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65A07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Tlmiaci roztok pre bunkovú kultiváciu </w:t>
            </w:r>
          </w:p>
        </w:tc>
        <w:tc>
          <w:tcPr>
            <w:tcW w:w="2336" w:type="dxa"/>
            <w:shd w:val="clear" w:color="auto" w:fill="auto"/>
            <w:hideMark/>
          </w:tcPr>
          <w:p w14:paraId="06D5D20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Fosfátový tlmiaci fyziologický roztok, pH 7,4, vhodný pre bunkovú kultiváciu, sterilný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E67E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4C9B63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04F92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10-010-023</w:t>
            </w:r>
          </w:p>
        </w:tc>
      </w:tr>
      <w:tr w:rsidR="00062B97" w:rsidRPr="00195B41" w14:paraId="704887E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6430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1" w:type="dxa"/>
            <w:shd w:val="clear" w:color="auto" w:fill="auto"/>
            <w:hideMark/>
          </w:tcPr>
          <w:p w14:paraId="53D05DD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BACFE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Bunkové kultivačné médium </w:t>
            </w:r>
          </w:p>
        </w:tc>
        <w:tc>
          <w:tcPr>
            <w:tcW w:w="2336" w:type="dxa"/>
            <w:shd w:val="clear" w:color="auto" w:fill="auto"/>
            <w:hideMark/>
          </w:tcPr>
          <w:p w14:paraId="36BD79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DMEM (</w:t>
            </w:r>
            <w:r w:rsidRPr="00195B41">
              <w:rPr>
                <w:rFonts w:ascii="Nudista" w:hAnsi="Nudista"/>
                <w:sz w:val="20"/>
                <w:szCs w:val="20"/>
              </w:rPr>
              <w:t>Dulbecco's Modified Eagle Medium)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kultivačné médium určené na kultiváciu buniek, s nízkym obsahom glukózy (1g/L),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tom sodn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m, bez obsahu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DE76F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52A9E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B0880F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11-054-020</w:t>
            </w:r>
          </w:p>
        </w:tc>
      </w:tr>
      <w:tr w:rsidR="00062B97" w:rsidRPr="00195B41" w14:paraId="1DA347D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292A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1" w:type="dxa"/>
            <w:shd w:val="clear" w:color="auto" w:fill="auto"/>
            <w:hideMark/>
          </w:tcPr>
          <w:p w14:paraId="771082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F7701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Bunkové kultivačné médium</w:t>
            </w:r>
            <w:r w:rsidRPr="00195B41" w:rsidDel="002C7AF5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  <w:hideMark/>
          </w:tcPr>
          <w:p w14:paraId="23902E6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DMEM (Dulbecco's Modified Eagle Medium) kultivačné médium určené na kultiváciu buniek,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 obsahom glukózy (4500 mg/L),  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pyruvát sodného, s obsahom 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D51874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6BBE8D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85771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11-885-084</w:t>
            </w:r>
          </w:p>
        </w:tc>
      </w:tr>
      <w:tr w:rsidR="00062B97" w:rsidRPr="00195B41" w14:paraId="2A2B7702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7A12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1" w:type="dxa"/>
            <w:shd w:val="clear" w:color="auto" w:fill="auto"/>
            <w:hideMark/>
          </w:tcPr>
          <w:p w14:paraId="0C3FD2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77159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Bunkové kultivačné médium</w:t>
            </w:r>
          </w:p>
        </w:tc>
        <w:tc>
          <w:tcPr>
            <w:tcW w:w="2336" w:type="dxa"/>
            <w:shd w:val="clear" w:color="auto" w:fill="auto"/>
            <w:hideMark/>
          </w:tcPr>
          <w:p w14:paraId="7E8495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RPMI 1640 kultivačné médium určené na kultiváciu buniek  , )bez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pyruvát sodného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HEPES, s obsahom 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hideMark/>
          </w:tcPr>
          <w:p w14:paraId="3F693B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430B47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hideMark/>
          </w:tcPr>
          <w:p w14:paraId="22D03FC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11-875-101</w:t>
            </w:r>
          </w:p>
        </w:tc>
      </w:tr>
      <w:tr w:rsidR="00062B97" w:rsidRPr="00195B41" w14:paraId="702D6DE7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46A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1" w:type="dxa"/>
            <w:shd w:val="clear" w:color="auto" w:fill="auto"/>
            <w:hideMark/>
          </w:tcPr>
          <w:p w14:paraId="5A80D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BE2B5F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Bunkové kultivačné médium</w:t>
            </w:r>
          </w:p>
        </w:tc>
        <w:tc>
          <w:tcPr>
            <w:tcW w:w="2336" w:type="dxa"/>
            <w:shd w:val="clear" w:color="auto" w:fill="auto"/>
            <w:hideMark/>
          </w:tcPr>
          <w:p w14:paraId="636BF2A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RPMI 1640 kultivačné médium určené na kultiváciu buniek, bez fenolovej červene, 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 sodn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HEPES, s obsahom  L-Glutam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nu, sterilné,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4847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52EFF0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9F6E7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11-835-030</w:t>
            </w:r>
          </w:p>
        </w:tc>
      </w:tr>
      <w:tr w:rsidR="00062B97" w:rsidRPr="00195B41" w14:paraId="6AFE9F9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373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1" w:type="dxa"/>
            <w:shd w:val="clear" w:color="auto" w:fill="auto"/>
            <w:hideMark/>
          </w:tcPr>
          <w:p w14:paraId="7CF851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D6721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Fetálne sérum komplementárne pre bunkové kultivačné médiá</w:t>
            </w:r>
          </w:p>
        </w:tc>
        <w:tc>
          <w:tcPr>
            <w:tcW w:w="2336" w:type="dxa"/>
            <w:shd w:val="clear" w:color="auto" w:fill="auto"/>
            <w:hideMark/>
          </w:tcPr>
          <w:p w14:paraId="586DD7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Fetálne bovinné sérum, štandardizované ISO13485, obsah endotoxínov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&lt;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10 EU/mL,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 xml:space="preserve">hemoglobín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&lt;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25 mg/dL, sterilné,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8F35F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7B94D7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817FAD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26-140-079</w:t>
            </w:r>
          </w:p>
        </w:tc>
      </w:tr>
      <w:tr w:rsidR="00062B97" w:rsidRPr="00195B41" w14:paraId="6AD3AAFA" w14:textId="77777777" w:rsidTr="00195B41">
        <w:trPr>
          <w:trHeight w:val="5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0288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91" w:type="dxa"/>
            <w:shd w:val="clear" w:color="auto" w:fill="auto"/>
            <w:hideMark/>
          </w:tcPr>
          <w:p w14:paraId="76F3F3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DAC62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Trypánová modrá</w:t>
            </w:r>
          </w:p>
        </w:tc>
        <w:tc>
          <w:tcPr>
            <w:tcW w:w="2336" w:type="dxa"/>
            <w:shd w:val="clear" w:color="auto" w:fill="auto"/>
            <w:hideMark/>
          </w:tcPr>
          <w:p w14:paraId="6EF058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Trypánová modrá (</w:t>
            </w:r>
            <w:r w:rsidRPr="00195B41">
              <w:rPr>
                <w:rStyle w:val="lrzxr"/>
                <w:rFonts w:ascii="Nudista" w:hAnsi="Nudista"/>
              </w:rPr>
              <w:t>C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34</w:t>
            </w:r>
            <w:r w:rsidRPr="00195B41">
              <w:rPr>
                <w:rStyle w:val="lrzxr"/>
                <w:rFonts w:ascii="Nudista" w:hAnsi="Nudista"/>
              </w:rPr>
              <w:t>H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28</w:t>
            </w:r>
            <w:r w:rsidRPr="00195B41">
              <w:rPr>
                <w:rStyle w:val="lrzxr"/>
                <w:rFonts w:ascii="Nudista" w:hAnsi="Nudista"/>
              </w:rPr>
              <w:t>N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6</w:t>
            </w:r>
            <w:r w:rsidRPr="00195B41">
              <w:rPr>
                <w:rStyle w:val="lrzxr"/>
                <w:rFonts w:ascii="Nudista" w:hAnsi="Nudista"/>
              </w:rPr>
              <w:t>O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14</w:t>
            </w:r>
            <w:r w:rsidRPr="00195B41">
              <w:rPr>
                <w:rStyle w:val="lrzxr"/>
                <w:rFonts w:ascii="Nudista" w:hAnsi="Nudista"/>
              </w:rPr>
              <w:t>S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4</w:t>
            </w:r>
            <w:r w:rsidRPr="00195B41">
              <w:rPr>
                <w:rStyle w:val="lrzxr"/>
                <w:rFonts w:ascii="Nudista" w:hAnsi="Nudista"/>
              </w:rPr>
              <w:t>)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určená na prípravu histologických preparátov, mikroskopiu buniek, určená na prácu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zdravotn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ctve,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586B9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hideMark/>
          </w:tcPr>
          <w:p w14:paraId="6C87E0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3C36A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M1-117320025</w:t>
            </w:r>
          </w:p>
        </w:tc>
      </w:tr>
      <w:tr w:rsidR="00062B97" w:rsidRPr="00195B41" w14:paraId="64B044D4" w14:textId="77777777" w:rsidTr="00195B41">
        <w:trPr>
          <w:trHeight w:val="5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2012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91" w:type="dxa"/>
            <w:shd w:val="clear" w:color="auto" w:fill="auto"/>
            <w:hideMark/>
          </w:tcPr>
          <w:p w14:paraId="710238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D2DC2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Fluorescenčná farbička na histologické farbenie –Rhodamine Phalloidine</w:t>
            </w:r>
          </w:p>
        </w:tc>
        <w:tc>
          <w:tcPr>
            <w:tcW w:w="2336" w:type="dxa"/>
            <w:shd w:val="clear" w:color="auto" w:fill="auto"/>
            <w:hideMark/>
          </w:tcPr>
          <w:p w14:paraId="5F9489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Rhodamine Phalloidine – vysokoafinitný F-aktín konjugovaný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farbi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kou emituj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cou v oran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ovo-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ervenom spektre, ur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mikroskopick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anal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zu morfol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gie buniek, excit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cia/emisia 540/565 nm,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5D80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300 U</w:t>
            </w:r>
          </w:p>
        </w:tc>
        <w:tc>
          <w:tcPr>
            <w:tcW w:w="1044" w:type="dxa"/>
            <w:shd w:val="clear" w:color="auto" w:fill="auto"/>
            <w:hideMark/>
          </w:tcPr>
          <w:p w14:paraId="7E2882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1416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R415</w:t>
            </w:r>
          </w:p>
        </w:tc>
      </w:tr>
      <w:tr w:rsidR="00062B97" w:rsidRPr="00195B41" w14:paraId="2D0B797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5D7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91" w:type="dxa"/>
            <w:shd w:val="clear" w:color="auto" w:fill="auto"/>
            <w:hideMark/>
          </w:tcPr>
          <w:p w14:paraId="08089A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D2A06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Fluorescenčná farbička na histologické farbenie -DAPI</w:t>
            </w:r>
          </w:p>
        </w:tc>
        <w:tc>
          <w:tcPr>
            <w:tcW w:w="2336" w:type="dxa"/>
            <w:shd w:val="clear" w:color="auto" w:fill="auto"/>
            <w:hideMark/>
          </w:tcPr>
          <w:p w14:paraId="60406E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DAPI  (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4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 xml:space="preserve">,6-Diamidino-2-phenylindole dihydrochloride)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fluorescenčná farbička emitujúca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modrom spektre, excitácia/emisia 358/461 nm, určená na mikroskopickú analýzu morfológie buniek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2E286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mg</w:t>
            </w:r>
          </w:p>
        </w:tc>
        <w:tc>
          <w:tcPr>
            <w:tcW w:w="1044" w:type="dxa"/>
            <w:shd w:val="clear" w:color="auto" w:fill="auto"/>
            <w:hideMark/>
          </w:tcPr>
          <w:p w14:paraId="675D9A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CFBA5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D1306</w:t>
            </w:r>
          </w:p>
        </w:tc>
      </w:tr>
      <w:tr w:rsidR="00062B97" w:rsidRPr="00195B41" w14:paraId="0F6896F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1F7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1" w:type="dxa"/>
            <w:shd w:val="clear" w:color="auto" w:fill="auto"/>
            <w:hideMark/>
          </w:tcPr>
          <w:p w14:paraId="0CA63D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08386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Calcein AM</w:t>
            </w:r>
          </w:p>
        </w:tc>
        <w:tc>
          <w:tcPr>
            <w:tcW w:w="2336" w:type="dxa"/>
            <w:shd w:val="clear" w:color="auto" w:fill="auto"/>
            <w:hideMark/>
          </w:tcPr>
          <w:p w14:paraId="30CCF9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Calcein AM  nefluorescenčný derivát calceínu, ktorý po hydrolýze prechádza do fluorescenčnej formy emitujúcej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zelenom spektre, excitácia/emisia 496/516 nm, určený na mikroskopickú analýzu buniek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27B6C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mg</w:t>
            </w:r>
          </w:p>
        </w:tc>
        <w:tc>
          <w:tcPr>
            <w:tcW w:w="1044" w:type="dxa"/>
            <w:shd w:val="clear" w:color="auto" w:fill="auto"/>
            <w:hideMark/>
          </w:tcPr>
          <w:p w14:paraId="13F579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B3A1C9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C1430</w:t>
            </w:r>
          </w:p>
        </w:tc>
      </w:tr>
      <w:tr w:rsidR="00062B97" w:rsidRPr="00195B41" w14:paraId="48858C02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4D9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91" w:type="dxa"/>
            <w:shd w:val="clear" w:color="auto" w:fill="auto"/>
            <w:hideMark/>
          </w:tcPr>
          <w:p w14:paraId="412E5F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B2547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Tlmiaci roztok v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tablet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  Quality Biological Phosphate Buffered Saline Tablets</w:t>
            </w:r>
          </w:p>
        </w:tc>
        <w:tc>
          <w:tcPr>
            <w:tcW w:w="2336" w:type="dxa"/>
            <w:shd w:val="clear" w:color="auto" w:fill="auto"/>
            <w:hideMark/>
          </w:tcPr>
          <w:p w14:paraId="502F04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Fosfátový tlmiaci fyziologický roztok v tabletách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6C828C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balenie  (200 tab)</w:t>
            </w:r>
          </w:p>
        </w:tc>
        <w:tc>
          <w:tcPr>
            <w:tcW w:w="1044" w:type="dxa"/>
            <w:shd w:val="clear" w:color="auto" w:fill="auto"/>
            <w:hideMark/>
          </w:tcPr>
          <w:p w14:paraId="37D01E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410C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E404</w:t>
            </w:r>
          </w:p>
        </w:tc>
      </w:tr>
      <w:tr w:rsidR="00062B97" w:rsidRPr="00195B41" w14:paraId="2D2EE111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8F23B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91" w:type="dxa"/>
            <w:shd w:val="clear" w:color="auto" w:fill="auto"/>
            <w:hideMark/>
          </w:tcPr>
          <w:p w14:paraId="5D51A2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FD571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Roztok na histologické farbenie - Hematoxylín</w:t>
            </w:r>
          </w:p>
        </w:tc>
        <w:tc>
          <w:tcPr>
            <w:tcW w:w="2336" w:type="dxa"/>
            <w:shd w:val="clear" w:color="auto" w:fill="auto"/>
            <w:hideMark/>
          </w:tcPr>
          <w:p w14:paraId="5A72443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Modifikovaný hematoxylín podľa Mayera, roztok určený na histológiu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hematol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giu, koncentr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cia 1g/L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CB057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hideMark/>
          </w:tcPr>
          <w:p w14:paraId="441ED7A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E4376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HHS32</w:t>
            </w:r>
          </w:p>
        </w:tc>
      </w:tr>
      <w:tr w:rsidR="00062B97" w:rsidRPr="00195B41" w14:paraId="363BD87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09D6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91" w:type="dxa"/>
            <w:shd w:val="clear" w:color="auto" w:fill="auto"/>
            <w:hideMark/>
          </w:tcPr>
          <w:p w14:paraId="29EF4D9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C8003E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Eozín Y</w:t>
            </w:r>
          </w:p>
        </w:tc>
        <w:tc>
          <w:tcPr>
            <w:tcW w:w="2336" w:type="dxa"/>
            <w:shd w:val="clear" w:color="auto" w:fill="auto"/>
            <w:hideMark/>
          </w:tcPr>
          <w:p w14:paraId="3622864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Eozín Y (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2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,4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,5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,7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-Tetrabromofluorescein)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žltkastý eozín, červené fluorescenčné farbivo,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86A8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hideMark/>
          </w:tcPr>
          <w:p w14:paraId="7A051F8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1982E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230251</w:t>
            </w:r>
          </w:p>
        </w:tc>
      </w:tr>
      <w:tr w:rsidR="00062B97" w:rsidRPr="00195B41" w14:paraId="06C7C55A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EE0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91" w:type="dxa"/>
            <w:shd w:val="clear" w:color="auto" w:fill="auto"/>
            <w:hideMark/>
          </w:tcPr>
          <w:p w14:paraId="661831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934BD3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Súprava na kvantitatívnu analýzu metabolickej aktivity buniek  - ALP</w:t>
            </w:r>
          </w:p>
        </w:tc>
        <w:tc>
          <w:tcPr>
            <w:tcW w:w="2336" w:type="dxa"/>
            <w:shd w:val="clear" w:color="auto" w:fill="auto"/>
            <w:hideMark/>
          </w:tcPr>
          <w:p w14:paraId="074BA4A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Kolorimetrická analýza enzymatickej aktivity alkalickej fosfatázy (ALP), detekcia v rozsahu 10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U-250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U, citlivost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&gt;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10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µU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BF83A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súprava          (500 tests)</w:t>
            </w:r>
          </w:p>
        </w:tc>
        <w:tc>
          <w:tcPr>
            <w:tcW w:w="1044" w:type="dxa"/>
            <w:shd w:val="clear" w:color="auto" w:fill="auto"/>
            <w:hideMark/>
          </w:tcPr>
          <w:p w14:paraId="7CEC74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64C43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ab83369</w:t>
            </w:r>
          </w:p>
        </w:tc>
      </w:tr>
      <w:tr w:rsidR="00062B97" w:rsidRPr="00195B41" w14:paraId="7558F808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B45C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91" w:type="dxa"/>
            <w:shd w:val="clear" w:color="auto" w:fill="auto"/>
            <w:hideMark/>
          </w:tcPr>
          <w:p w14:paraId="1F15FC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98EF91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6CF7CE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Kvasnicový extrakt peptón dextrózový Agar (Yeast Extract Peptone Dextrose Agar), 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9C4DB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102669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CB34B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Y1500</w:t>
            </w:r>
          </w:p>
        </w:tc>
      </w:tr>
      <w:tr w:rsidR="00062B97" w:rsidRPr="00195B41" w14:paraId="1BA6477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4B8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91" w:type="dxa"/>
            <w:shd w:val="clear" w:color="auto" w:fill="auto"/>
            <w:hideMark/>
          </w:tcPr>
          <w:p w14:paraId="64CF82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C08D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00F3BE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Kvasnicový extrakt peptón dextrózový bujón(Yeast Extract Peptone Dextrose Broth), 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1D1AA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0394C6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DA0C4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Y1375</w:t>
            </w:r>
          </w:p>
        </w:tc>
      </w:tr>
      <w:tr w:rsidR="00062B97" w:rsidRPr="00195B41" w14:paraId="27B5D15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F2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91" w:type="dxa"/>
            <w:shd w:val="clear" w:color="auto" w:fill="auto"/>
            <w:hideMark/>
          </w:tcPr>
          <w:p w14:paraId="5F568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55ECD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106D60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Kvasinková dusíkatá báza s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 </w:t>
            </w:r>
            <w:r w:rsidRPr="00195B41">
              <w:rPr>
                <w:rFonts w:ascii="Nudista" w:hAnsi="Nudista"/>
                <w:sz w:val="20"/>
                <w:szCs w:val="20"/>
              </w:rPr>
              <w:t>aminokyselinami (Yeast Nitrogen Base With Amino Acids)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E4D774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1044" w:type="dxa"/>
            <w:shd w:val="clear" w:color="auto" w:fill="auto"/>
            <w:hideMark/>
          </w:tcPr>
          <w:p w14:paraId="6CE5A33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0B2D5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Y1250</w:t>
            </w:r>
          </w:p>
        </w:tc>
      </w:tr>
      <w:tr w:rsidR="00062B97" w:rsidRPr="00195B41" w14:paraId="147D2F4F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CCC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91" w:type="dxa"/>
            <w:shd w:val="clear" w:color="auto" w:fill="auto"/>
            <w:hideMark/>
          </w:tcPr>
          <w:p w14:paraId="22B89D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F7C1B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74103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Luria Bertani bujón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43F20B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54D5D84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AD6FB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L3022</w:t>
            </w:r>
          </w:p>
        </w:tc>
      </w:tr>
      <w:tr w:rsidR="00062B97" w:rsidRPr="00195B41" w14:paraId="25368E5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B06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91" w:type="dxa"/>
            <w:shd w:val="clear" w:color="auto" w:fill="auto"/>
            <w:hideMark/>
          </w:tcPr>
          <w:p w14:paraId="2D5957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7897C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06AF99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Sabouradov glukózový agar (Sabouraud glucose agar)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2F5F1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035AE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78D9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84088</w:t>
            </w:r>
          </w:p>
        </w:tc>
      </w:tr>
      <w:tr w:rsidR="00062B97" w:rsidRPr="00195B41" w14:paraId="645933D5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47C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91" w:type="dxa"/>
            <w:shd w:val="clear" w:color="auto" w:fill="auto"/>
            <w:hideMark/>
          </w:tcPr>
          <w:p w14:paraId="347111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0C5D3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05DF4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 Bacteriologický peptón (Peptone bacteriologica)l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F758D3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3BB6B4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B3827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91249</w:t>
            </w:r>
          </w:p>
        </w:tc>
      </w:tr>
      <w:tr w:rsidR="00062B97" w:rsidRPr="00195B41" w14:paraId="14542D84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58C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91" w:type="dxa"/>
            <w:shd w:val="clear" w:color="auto" w:fill="auto"/>
            <w:hideMark/>
          </w:tcPr>
          <w:p w14:paraId="5329BC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3293A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FB51AC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Agar-agar určený pre mikrobiológiu</w:t>
            </w:r>
          </w:p>
        </w:tc>
        <w:tc>
          <w:tcPr>
            <w:tcW w:w="1418" w:type="dxa"/>
            <w:shd w:val="clear" w:color="auto" w:fill="auto"/>
            <w:hideMark/>
          </w:tcPr>
          <w:p w14:paraId="41D066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72F5A4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54A68B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5040</w:t>
            </w:r>
          </w:p>
        </w:tc>
      </w:tr>
      <w:tr w:rsidR="00062B97" w:rsidRPr="00195B41" w14:paraId="4D1C6D5B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EFE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91" w:type="dxa"/>
            <w:shd w:val="clear" w:color="auto" w:fill="auto"/>
            <w:hideMark/>
          </w:tcPr>
          <w:p w14:paraId="7A9B422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31465B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3252C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Glukóza určená pre mikrobiológiu a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 </w:t>
            </w:r>
            <w:r w:rsidRPr="00195B41">
              <w:rPr>
                <w:rFonts w:ascii="Nudista" w:hAnsi="Nudista"/>
                <w:sz w:val="20"/>
                <w:szCs w:val="20"/>
              </w:rPr>
              <w:t>bunkov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kultiv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cie, pr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áš</w:t>
            </w:r>
            <w:r w:rsidRPr="00195B41">
              <w:rPr>
                <w:rFonts w:ascii="Nudista" w:hAnsi="Nudista"/>
                <w:sz w:val="20"/>
                <w:szCs w:val="20"/>
              </w:rPr>
              <w:t>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41A08A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1044" w:type="dxa"/>
            <w:shd w:val="clear" w:color="auto" w:fill="auto"/>
            <w:hideMark/>
          </w:tcPr>
          <w:p w14:paraId="25CC0B9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FE5C7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G7021</w:t>
            </w:r>
          </w:p>
        </w:tc>
      </w:tr>
      <w:tr w:rsidR="00062B97" w:rsidRPr="00195B41" w14:paraId="4111ED1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0A5C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91" w:type="dxa"/>
            <w:shd w:val="clear" w:color="auto" w:fill="auto"/>
            <w:hideMark/>
          </w:tcPr>
          <w:p w14:paraId="3B463E2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0CAD94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0FF19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Mueller Hinton bujón,  (Mueller Hinton Broth)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902AA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66C0E3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0DE73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70192</w:t>
            </w:r>
          </w:p>
        </w:tc>
      </w:tr>
      <w:tr w:rsidR="00062B97" w:rsidRPr="00195B41" w14:paraId="2AB5BFFB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5D34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91" w:type="dxa"/>
            <w:shd w:val="clear" w:color="auto" w:fill="auto"/>
            <w:hideMark/>
          </w:tcPr>
          <w:p w14:paraId="267E94C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11E0D3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8EE44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Mueller Hinton agar, (Mueller Hinton Agar)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7CFB1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05E870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13509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70191</w:t>
            </w:r>
          </w:p>
        </w:tc>
      </w:tr>
      <w:tr w:rsidR="00062B97" w:rsidRPr="00195B41" w14:paraId="4F5D1219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CFA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91" w:type="dxa"/>
            <w:shd w:val="clear" w:color="auto" w:fill="auto"/>
            <w:hideMark/>
          </w:tcPr>
          <w:p w14:paraId="30363B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B9D14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Chemikália na sledovanie enzymatickej aktivity buniek – XTT soľ </w:t>
            </w:r>
          </w:p>
        </w:tc>
        <w:tc>
          <w:tcPr>
            <w:tcW w:w="2336" w:type="dxa"/>
            <w:shd w:val="clear" w:color="auto" w:fill="auto"/>
            <w:hideMark/>
          </w:tcPr>
          <w:p w14:paraId="442EF1BC" w14:textId="77777777" w:rsidR="00062B97" w:rsidRPr="00195B41" w:rsidRDefault="00062B97" w:rsidP="00242B5A">
            <w:pPr>
              <w:spacing w:after="0" w:line="240" w:lineRule="auto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XTT sodná soľ, tetrazóliová soľ (2,3-Bis(2-methoxy-4-nitro-5-sulfophenyl)-2H-tetrazolium-5-carboxanilide inner salt </w:t>
            </w:r>
          </w:p>
          <w:p w14:paraId="57FC9E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  sodium 3'-[1-[(phenylamino)-carbonyl]-3,4-tetrazolium]-bis(4-methoxy-6- </w:t>
            </w:r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 xml:space="preserve">nitro)benzene-sulfonic acid,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určená na kolorimetrickú analýzu metabolickej aktvity buniek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16023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100 mg</w:t>
            </w:r>
          </w:p>
        </w:tc>
        <w:tc>
          <w:tcPr>
            <w:tcW w:w="1044" w:type="dxa"/>
            <w:shd w:val="clear" w:color="auto" w:fill="auto"/>
            <w:hideMark/>
          </w:tcPr>
          <w:p w14:paraId="303D9D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D0B28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X4251</w:t>
            </w:r>
          </w:p>
        </w:tc>
      </w:tr>
      <w:tr w:rsidR="00062B97" w:rsidRPr="00195B41" w14:paraId="154861D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D8BB" w14:textId="73AB57D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1" w:type="dxa"/>
            <w:shd w:val="clear" w:color="auto" w:fill="auto"/>
            <w:hideMark/>
          </w:tcPr>
          <w:p w14:paraId="2DEF5B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29112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Vyberateľné membrány na kultiváciu buniek</w:t>
            </w:r>
          </w:p>
        </w:tc>
        <w:tc>
          <w:tcPr>
            <w:tcW w:w="2336" w:type="dxa"/>
            <w:shd w:val="clear" w:color="auto" w:fill="auto"/>
            <w:hideMark/>
          </w:tcPr>
          <w:p w14:paraId="227B80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TC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Insert, určené pre 24 –jamkové kultivačné platničky, PET 0.4µm, sterilné, jednotlivo balené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EDAC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balenie (48ks)</w:t>
            </w:r>
          </w:p>
        </w:tc>
        <w:tc>
          <w:tcPr>
            <w:tcW w:w="1044" w:type="dxa"/>
            <w:shd w:val="clear" w:color="auto" w:fill="auto"/>
            <w:hideMark/>
          </w:tcPr>
          <w:p w14:paraId="16F403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A262A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83.3932.040</w:t>
            </w:r>
          </w:p>
        </w:tc>
      </w:tr>
      <w:tr w:rsidR="00062B97" w:rsidRPr="00195B41" w14:paraId="1E4C56A8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50DA" w14:textId="03DBEC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1" w:type="dxa"/>
            <w:shd w:val="clear" w:color="auto" w:fill="auto"/>
            <w:hideMark/>
          </w:tcPr>
          <w:p w14:paraId="562D6E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7F2EE8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Stojan na pipety</w:t>
            </w:r>
          </w:p>
        </w:tc>
        <w:tc>
          <w:tcPr>
            <w:tcW w:w="2336" w:type="dxa"/>
            <w:shd w:val="clear" w:color="auto" w:fill="auto"/>
            <w:hideMark/>
          </w:tcPr>
          <w:p w14:paraId="2DB6304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otočný stojan na pipety, UV rezistentný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165D4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A90570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E66F1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00-MLT-STD2</w:t>
            </w:r>
          </w:p>
        </w:tc>
      </w:tr>
      <w:tr w:rsidR="00062B97" w:rsidRPr="00195B41" w14:paraId="06764973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2E9D" w14:textId="790C6641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sz w:val="20"/>
                <w:szCs w:val="20"/>
              </w:rPr>
              <w:t>8</w:t>
            </w:r>
          </w:p>
        </w:tc>
        <w:tc>
          <w:tcPr>
            <w:tcW w:w="1091" w:type="dxa"/>
            <w:shd w:val="clear" w:color="auto" w:fill="auto"/>
            <w:hideMark/>
          </w:tcPr>
          <w:p w14:paraId="68FA37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22069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Automatická pipeta </w:t>
            </w:r>
          </w:p>
        </w:tc>
        <w:tc>
          <w:tcPr>
            <w:tcW w:w="2336" w:type="dxa"/>
            <w:shd w:val="clear" w:color="auto" w:fill="auto"/>
            <w:hideMark/>
          </w:tcPr>
          <w:p w14:paraId="107C9F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Automatická jednokanálová pipeta s nastaviteľným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rozsahom 500 - 5000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l, ergonomická, autoklávovateľná,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funkciou zhadzovania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iek,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nos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ť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ou aret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cie objemu,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tornym filtrom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803CF0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ks </w:t>
            </w:r>
          </w:p>
        </w:tc>
        <w:tc>
          <w:tcPr>
            <w:tcW w:w="1044" w:type="dxa"/>
            <w:shd w:val="clear" w:color="auto" w:fill="auto"/>
            <w:hideMark/>
          </w:tcPr>
          <w:p w14:paraId="652B2C7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454DB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EP3123000276-1EA</w:t>
            </w:r>
          </w:p>
        </w:tc>
      </w:tr>
      <w:tr w:rsidR="00062B97" w:rsidRPr="00195B41" w14:paraId="1F9F50DC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1CDD" w14:textId="761A2CAC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C73FA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85999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05C24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 (ac) 99,9%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4A034F2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7C007E2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9F5A3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15299</w:t>
            </w:r>
          </w:p>
        </w:tc>
      </w:tr>
      <w:tr w:rsidR="00062B97" w:rsidRPr="00195B41" w14:paraId="23FC3C51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F66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hAnsi="Nudista" w:cs="Calibri"/>
                <w:color w:val="000000"/>
                <w:sz w:val="20"/>
                <w:szCs w:val="20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  <w:p w14:paraId="3DEDC883" w14:textId="63895DD1" w:rsidR="00AC709B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91" w:type="dxa"/>
            <w:shd w:val="clear" w:color="auto" w:fill="auto"/>
            <w:noWrap/>
            <w:hideMark/>
          </w:tcPr>
          <w:p w14:paraId="663213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A1360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447668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Eu(ac)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0D8390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B4D171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77A90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A18069</w:t>
            </w:r>
          </w:p>
        </w:tc>
      </w:tr>
      <w:tr w:rsidR="00062B97" w:rsidRPr="00195B41" w14:paraId="19E3FA24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2C632" w14:textId="2672885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59A2C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6B0D1B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86B71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Gd(ac) 99,9%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3CF27D1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DB581C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74129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89158</w:t>
            </w:r>
          </w:p>
        </w:tc>
      </w:tr>
      <w:tr w:rsidR="00062B97" w:rsidRPr="00195B41" w14:paraId="3DC59539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EA8D" w14:textId="1DCC60B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9D61B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5E08C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275C06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Tb(ac)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7A61EE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A0C62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82A673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A17388</w:t>
            </w:r>
          </w:p>
        </w:tc>
      </w:tr>
      <w:tr w:rsidR="00062B97" w:rsidRPr="00195B41" w14:paraId="6893C994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7E0D" w14:textId="5A170E4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7C2AA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21266B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46FBE30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Er(ac) 99,9%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484289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B9244F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56CC3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40481</w:t>
            </w:r>
          </w:p>
        </w:tc>
      </w:tr>
      <w:tr w:rsidR="00062B97" w:rsidRPr="00195B41" w14:paraId="35280DAA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1DB1" w14:textId="7D5D431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AE4CA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63930A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B0C00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Tm(ac) 99,9%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0689C66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E8C0B2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D95569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14582</w:t>
            </w:r>
          </w:p>
        </w:tc>
      </w:tr>
      <w:tr w:rsidR="00062B97" w:rsidRPr="00195B41" w14:paraId="0F400B1C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03AE" w14:textId="72A62C8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8170AA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7002D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7CCBBA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Yb(ac) 99,9%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2EBD09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529E0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2A140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14576</w:t>
            </w:r>
          </w:p>
        </w:tc>
      </w:tr>
      <w:tr w:rsidR="00062B97" w:rsidRPr="00195B41" w14:paraId="5CC68219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F6B5" w14:textId="1E4B865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B634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AA050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534AE3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Lu(ac) 99,9%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B1443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37D5A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B15C2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14571</w:t>
            </w:r>
          </w:p>
        </w:tc>
      </w:tr>
      <w:tr w:rsidR="00062B97" w:rsidRPr="00195B41" w14:paraId="5F73876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E5CE" w14:textId="7EC0C88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D71D8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397A0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AF9AD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AlF3 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277A76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01B65E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62188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11497</w:t>
            </w:r>
          </w:p>
        </w:tc>
      </w:tr>
      <w:tr w:rsidR="00062B97" w:rsidRPr="00195B41" w14:paraId="7B95274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BFE6" w14:textId="0E19400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0657B9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E7C6F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6C7DF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LiF 99,98%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2CC8BBE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BDD53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4D933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10986</w:t>
            </w:r>
          </w:p>
        </w:tc>
      </w:tr>
      <w:tr w:rsidR="00062B97" w:rsidRPr="00195B41" w14:paraId="58014C2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948" w14:textId="211E228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6350B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C0043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2B33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LaF3 99,99%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615F30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BCF19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1718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11273</w:t>
            </w:r>
          </w:p>
        </w:tc>
      </w:tr>
      <w:tr w:rsidR="00062B97" w:rsidRPr="00195B41" w14:paraId="31151B94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54B" w14:textId="0C448DE8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A703F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F4108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CFDC75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5ED488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A763C4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4F2C8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11241</w:t>
            </w:r>
          </w:p>
        </w:tc>
      </w:tr>
      <w:tr w:rsidR="00062B97" w:rsidRPr="00195B41" w14:paraId="40E50C7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C0CE" w14:textId="760F6A6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A244F9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E0F1D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74E759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NdF3 99,9%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6A660F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87B68B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16D806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11246</w:t>
            </w:r>
          </w:p>
        </w:tc>
      </w:tr>
      <w:tr w:rsidR="00062B97" w:rsidRPr="00195B41" w14:paraId="72867AC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4CBD" w14:textId="7BEF8696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515B8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D4144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BF279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502939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88F6A0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0E314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11302</w:t>
            </w:r>
          </w:p>
        </w:tc>
      </w:tr>
      <w:tr w:rsidR="00062B97" w:rsidRPr="00195B41" w14:paraId="0330986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084D3" w14:textId="52DF975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69461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56982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BC38A2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GdF3 99,99%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07972B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D77E4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B8EDF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11293</w:t>
            </w:r>
          </w:p>
        </w:tc>
      </w:tr>
      <w:tr w:rsidR="00062B97" w:rsidRPr="00195B41" w14:paraId="04E35CA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82EF" w14:textId="2CC0217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72FF5E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5F958B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9CC33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59E08D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6B410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4EDE1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11213</w:t>
            </w:r>
          </w:p>
        </w:tc>
      </w:tr>
      <w:tr w:rsidR="00062B97" w:rsidRPr="00195B41" w14:paraId="6B875836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3116" w14:textId="752FF5E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875D8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BF534F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58FD9F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14ED29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968999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CD9686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11312</w:t>
            </w:r>
          </w:p>
        </w:tc>
      </w:tr>
      <w:tr w:rsidR="00062B97" w:rsidRPr="00195B41" w14:paraId="335B5B5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0854" w14:textId="5D4B18F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35C49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68E85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4A6B0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HoF3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9C6E67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E8387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6E4674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11278</w:t>
            </w:r>
          </w:p>
        </w:tc>
      </w:tr>
      <w:tr w:rsidR="00062B97" w:rsidRPr="00195B41" w14:paraId="3D271FD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3AAD" w14:textId="4E1A023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FF3D4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828D0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0E60B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44EFB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50D7C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1643A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11204</w:t>
            </w:r>
          </w:p>
        </w:tc>
      </w:tr>
      <w:tr w:rsidR="00062B97" w:rsidRPr="00195B41" w14:paraId="228B34A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7007" w14:textId="0AAD59B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C1C70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A279F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D2A926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YbF3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153E66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5E8B5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B8D9B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11189</w:t>
            </w:r>
          </w:p>
        </w:tc>
      </w:tr>
      <w:tr w:rsidR="00062B97" w:rsidRPr="00195B41" w14:paraId="1DFE15B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0105" w14:textId="4B80C5D7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A86F2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60AA4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4A41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LuF3 99,9%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08B121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E507A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07685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14620</w:t>
            </w:r>
          </w:p>
        </w:tc>
      </w:tr>
      <w:tr w:rsidR="00062B97" w:rsidRPr="00195B41" w14:paraId="0BC5899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13A6" w14:textId="36EF09A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06593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3E431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143DC3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 99,99%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207D85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A6FE1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11B34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11299</w:t>
            </w:r>
          </w:p>
        </w:tc>
      </w:tr>
      <w:tr w:rsidR="00062B97" w:rsidRPr="00195B41" w14:paraId="0862022D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6B80" w14:textId="22D6B903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697DB1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ABCCB6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7D4CA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Dy2O3 99,99%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6959EF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A35D5D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E5971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11318</w:t>
            </w:r>
          </w:p>
        </w:tc>
      </w:tr>
      <w:tr w:rsidR="00062B97" w:rsidRPr="00195B41" w14:paraId="76C52B6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3112" w14:textId="228478A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33946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749B0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13DC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Er2O3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620EDEC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F85C6C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A284A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11309</w:t>
            </w:r>
          </w:p>
        </w:tc>
      </w:tr>
      <w:tr w:rsidR="00062B97" w:rsidRPr="00195B41" w14:paraId="0348CA1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11EC" w14:textId="6DA0D23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lastRenderedPageBreak/>
              <w:t>63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3FF35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0C07D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3A5EF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Tm2O3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7FE28B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11F99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44EEF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11199</w:t>
            </w:r>
          </w:p>
        </w:tc>
      </w:tr>
      <w:tr w:rsidR="00062B97" w:rsidRPr="00195B41" w14:paraId="47A885A1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B457" w14:textId="7E4CCFF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37C3B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FF93E2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7D2DB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Lu2O3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3F3B9C3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CE48D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7237E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11256</w:t>
            </w:r>
          </w:p>
        </w:tc>
      </w:tr>
      <w:tr w:rsidR="00062B97" w:rsidRPr="00195B41" w14:paraId="02A3B95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4C74" w14:textId="46D95C8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D50C5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EABEA2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Sm2O3</w:t>
            </w:r>
          </w:p>
        </w:tc>
        <w:tc>
          <w:tcPr>
            <w:tcW w:w="2336" w:type="dxa"/>
            <w:shd w:val="clear" w:color="auto" w:fill="auto"/>
            <w:noWrap/>
            <w:hideMark/>
          </w:tcPr>
          <w:p w14:paraId="2444074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Sm2O3, 99,99%; ~ 3 kg </w:t>
            </w:r>
          </w:p>
        </w:tc>
        <w:tc>
          <w:tcPr>
            <w:tcW w:w="1418" w:type="dxa"/>
            <w:shd w:val="clear" w:color="auto" w:fill="auto"/>
            <w:hideMark/>
          </w:tcPr>
          <w:p w14:paraId="60D838E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20B2D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1D34F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375C55E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5296" w14:textId="37A4044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D0F3A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C4CFA8A" w14:textId="0D6EE28A" w:rsidR="00062B97" w:rsidRPr="00195B41" w:rsidRDefault="00DA5BE0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DA5BE0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Tb4O7</w:t>
            </w:r>
          </w:p>
        </w:tc>
        <w:tc>
          <w:tcPr>
            <w:tcW w:w="2336" w:type="dxa"/>
            <w:shd w:val="clear" w:color="auto" w:fill="auto"/>
            <w:hideMark/>
          </w:tcPr>
          <w:p w14:paraId="10345B79" w14:textId="1A45C8BE" w:rsidR="00062B97" w:rsidRPr="00195B41" w:rsidRDefault="00CC70B0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CC70B0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Tb4O7</w:t>
            </w:r>
            <w:r w:rsidR="00062B97"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99,99%  ~ 3 kg</w:t>
            </w:r>
          </w:p>
        </w:tc>
        <w:tc>
          <w:tcPr>
            <w:tcW w:w="1418" w:type="dxa"/>
            <w:shd w:val="clear" w:color="auto" w:fill="auto"/>
            <w:hideMark/>
          </w:tcPr>
          <w:p w14:paraId="43A5F4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0A34C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3AEC9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45652F9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56A7" w14:textId="02680AD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20624A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0B8E8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</w:t>
            </w:r>
          </w:p>
        </w:tc>
        <w:tc>
          <w:tcPr>
            <w:tcW w:w="2336" w:type="dxa"/>
            <w:shd w:val="clear" w:color="auto" w:fill="auto"/>
            <w:hideMark/>
          </w:tcPr>
          <w:p w14:paraId="20B46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Eu2O3, 99,99% ~ 1 kg</w:t>
            </w:r>
          </w:p>
        </w:tc>
        <w:tc>
          <w:tcPr>
            <w:tcW w:w="1418" w:type="dxa"/>
            <w:shd w:val="clear" w:color="auto" w:fill="auto"/>
            <w:hideMark/>
          </w:tcPr>
          <w:p w14:paraId="43B914C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E5E81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A8B19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3D88385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2FD7" w14:textId="503C3F4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4981F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FC53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AgNO3</w:t>
            </w:r>
          </w:p>
        </w:tc>
        <w:tc>
          <w:tcPr>
            <w:tcW w:w="2336" w:type="dxa"/>
            <w:shd w:val="clear" w:color="auto" w:fill="auto"/>
            <w:hideMark/>
          </w:tcPr>
          <w:p w14:paraId="2D0A06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AgNO3 99,8%</w:t>
            </w:r>
          </w:p>
        </w:tc>
        <w:tc>
          <w:tcPr>
            <w:tcW w:w="1418" w:type="dxa"/>
            <w:shd w:val="clear" w:color="auto" w:fill="auto"/>
            <w:hideMark/>
          </w:tcPr>
          <w:p w14:paraId="74B625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ACA6C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2AACD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29EC9BC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67A7" w14:textId="67E5E8DD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1091" w:type="dxa"/>
            <w:shd w:val="clear" w:color="auto" w:fill="auto"/>
            <w:hideMark/>
          </w:tcPr>
          <w:p w14:paraId="7B2349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3D26E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B2O3</w:t>
            </w:r>
          </w:p>
        </w:tc>
        <w:tc>
          <w:tcPr>
            <w:tcW w:w="2336" w:type="dxa"/>
            <w:shd w:val="clear" w:color="auto" w:fill="auto"/>
            <w:hideMark/>
          </w:tcPr>
          <w:p w14:paraId="0AF44C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B2O3  99,98% trace metals basis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5928F05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129952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1EF4A1B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339075-500G</w:t>
            </w:r>
          </w:p>
        </w:tc>
      </w:tr>
      <w:tr w:rsidR="00062B97" w:rsidRPr="00195B41" w14:paraId="75ADF00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BE" w14:textId="36AD4E4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6FE10BF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795B1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Na2B4O7</w:t>
            </w:r>
          </w:p>
        </w:tc>
        <w:tc>
          <w:tcPr>
            <w:tcW w:w="2336" w:type="dxa"/>
            <w:shd w:val="clear" w:color="auto" w:fill="auto"/>
            <w:hideMark/>
          </w:tcPr>
          <w:p w14:paraId="34BC6F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Na2B4O7  BioUltra, anhydrous,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99%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3C184B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0B0523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5F3B014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71997-500G</w:t>
            </w:r>
          </w:p>
        </w:tc>
      </w:tr>
      <w:tr w:rsidR="00062B97" w:rsidRPr="00195B41" w14:paraId="37F0EBBE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ABC3" w14:textId="1BF0937D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4F13174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71DF6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Na2B4O7 · 10H2O</w:t>
            </w:r>
          </w:p>
        </w:tc>
        <w:tc>
          <w:tcPr>
            <w:tcW w:w="2336" w:type="dxa"/>
            <w:shd w:val="clear" w:color="auto" w:fill="auto"/>
            <w:hideMark/>
          </w:tcPr>
          <w:p w14:paraId="6D946AF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Na2B4O7 · 10H2O  BioXtra,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99,5%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71D8DC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794BD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1044BC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B3545-500G</w:t>
            </w:r>
          </w:p>
        </w:tc>
      </w:tr>
      <w:tr w:rsidR="00062B97" w:rsidRPr="00195B41" w14:paraId="30C38C7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97A4" w14:textId="5DC4C42E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36162A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B5E96A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Na4P2O7</w:t>
            </w:r>
          </w:p>
        </w:tc>
        <w:tc>
          <w:tcPr>
            <w:tcW w:w="2336" w:type="dxa"/>
            <w:shd w:val="clear" w:color="auto" w:fill="auto"/>
            <w:hideMark/>
          </w:tcPr>
          <w:p w14:paraId="46C6B5F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Na4P2O7 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95% 2.5 kg</w:t>
            </w:r>
          </w:p>
        </w:tc>
        <w:tc>
          <w:tcPr>
            <w:tcW w:w="1418" w:type="dxa"/>
            <w:shd w:val="clear" w:color="auto" w:fill="auto"/>
            <w:hideMark/>
          </w:tcPr>
          <w:p w14:paraId="503EFB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1B5571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37EA40C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P8010-2.5KG</w:t>
            </w:r>
          </w:p>
        </w:tc>
      </w:tr>
      <w:tr w:rsidR="00062B97" w:rsidRPr="00195B41" w14:paraId="053113E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EB2C" w14:textId="0E7FA54C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1091" w:type="dxa"/>
            <w:shd w:val="clear" w:color="auto" w:fill="auto"/>
            <w:hideMark/>
          </w:tcPr>
          <w:p w14:paraId="071DD7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ED555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Na4P2O7 · 10H2O</w:t>
            </w:r>
          </w:p>
        </w:tc>
        <w:tc>
          <w:tcPr>
            <w:tcW w:w="2336" w:type="dxa"/>
            <w:shd w:val="clear" w:color="auto" w:fill="auto"/>
            <w:hideMark/>
          </w:tcPr>
          <w:p w14:paraId="793772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Na4P2O7 · 10H2O  BioXtra, 99,0-103,0%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5F26C8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6DF832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65B253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S6422-500G</w:t>
            </w:r>
          </w:p>
        </w:tc>
      </w:tr>
      <w:tr w:rsidR="00062B97" w:rsidRPr="00195B41" w14:paraId="1267BCE8" w14:textId="77777777" w:rsidTr="00195B41">
        <w:trPr>
          <w:trHeight w:val="2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2662" w14:textId="58CD3FD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1091" w:type="dxa"/>
            <w:shd w:val="clear" w:color="auto" w:fill="auto"/>
            <w:hideMark/>
          </w:tcPr>
          <w:p w14:paraId="53D145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E5CBB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Mg(OH)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2336" w:type="dxa"/>
            <w:shd w:val="clear" w:color="auto" w:fill="auto"/>
            <w:hideMark/>
          </w:tcPr>
          <w:p w14:paraId="667F88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Mg(OH)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BioXtra,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95%</w:t>
            </w:r>
          </w:p>
        </w:tc>
        <w:tc>
          <w:tcPr>
            <w:tcW w:w="1418" w:type="dxa"/>
            <w:shd w:val="clear" w:color="auto" w:fill="auto"/>
            <w:hideMark/>
          </w:tcPr>
          <w:p w14:paraId="459367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42FF91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6183A5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M5421-1KG</w:t>
            </w:r>
          </w:p>
        </w:tc>
      </w:tr>
      <w:tr w:rsidR="00062B97" w:rsidRPr="00195B41" w14:paraId="15DA4E1D" w14:textId="77777777" w:rsidTr="00195B41">
        <w:trPr>
          <w:trHeight w:val="2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C149" w14:textId="16C2889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091" w:type="dxa"/>
            <w:shd w:val="clear" w:color="auto" w:fill="auto"/>
            <w:hideMark/>
          </w:tcPr>
          <w:p w14:paraId="53F1DF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114D3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SrCO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3</w:t>
            </w:r>
          </w:p>
        </w:tc>
        <w:tc>
          <w:tcPr>
            <w:tcW w:w="2336" w:type="dxa"/>
            <w:shd w:val="clear" w:color="auto" w:fill="auto"/>
            <w:hideMark/>
          </w:tcPr>
          <w:p w14:paraId="170E47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SrCO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3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98%</w:t>
            </w:r>
          </w:p>
        </w:tc>
        <w:tc>
          <w:tcPr>
            <w:tcW w:w="1418" w:type="dxa"/>
            <w:shd w:val="clear" w:color="auto" w:fill="auto"/>
            <w:hideMark/>
          </w:tcPr>
          <w:p w14:paraId="19E16A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77CF13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E203D3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289833-1KG</w:t>
            </w:r>
          </w:p>
        </w:tc>
      </w:tr>
      <w:tr w:rsidR="00062B97" w:rsidRPr="00195B41" w14:paraId="7C38C7FC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7929" w14:textId="753BDD0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1091" w:type="dxa"/>
            <w:shd w:val="clear" w:color="auto" w:fill="auto"/>
            <w:hideMark/>
          </w:tcPr>
          <w:p w14:paraId="017C16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08388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NaOH</w:t>
            </w:r>
          </w:p>
        </w:tc>
        <w:tc>
          <w:tcPr>
            <w:tcW w:w="2336" w:type="dxa"/>
            <w:shd w:val="clear" w:color="auto" w:fill="auto"/>
            <w:hideMark/>
          </w:tcPr>
          <w:p w14:paraId="21192C3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NaOH reagent grade,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98%, pellets, anhydrous</w:t>
            </w:r>
          </w:p>
        </w:tc>
        <w:tc>
          <w:tcPr>
            <w:tcW w:w="1418" w:type="dxa"/>
            <w:shd w:val="clear" w:color="auto" w:fill="auto"/>
            <w:hideMark/>
          </w:tcPr>
          <w:p w14:paraId="5DC0F2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4E2634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556" w:type="dxa"/>
            <w:shd w:val="clear" w:color="auto" w:fill="auto"/>
            <w:hideMark/>
          </w:tcPr>
          <w:p w14:paraId="2AAE4F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S5881-1KG-M</w:t>
            </w:r>
          </w:p>
        </w:tc>
      </w:tr>
      <w:tr w:rsidR="00062B97" w:rsidRPr="00195B41" w14:paraId="4D028A3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FE31" w14:textId="4340CF2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1091" w:type="dxa"/>
            <w:shd w:val="clear" w:color="auto" w:fill="auto"/>
            <w:hideMark/>
          </w:tcPr>
          <w:p w14:paraId="6F906A2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24537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KOH</w:t>
            </w:r>
          </w:p>
        </w:tc>
        <w:tc>
          <w:tcPr>
            <w:tcW w:w="2336" w:type="dxa"/>
            <w:shd w:val="clear" w:color="auto" w:fill="auto"/>
            <w:hideMark/>
          </w:tcPr>
          <w:p w14:paraId="04701C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KOH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85% KOH basis, pellets, white</w:t>
            </w:r>
          </w:p>
        </w:tc>
        <w:tc>
          <w:tcPr>
            <w:tcW w:w="1418" w:type="dxa"/>
            <w:shd w:val="clear" w:color="auto" w:fill="auto"/>
            <w:hideMark/>
          </w:tcPr>
          <w:p w14:paraId="5C010D0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F5E5C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220BD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P1767-2KG</w:t>
            </w:r>
          </w:p>
        </w:tc>
      </w:tr>
      <w:tr w:rsidR="00062B97" w:rsidRPr="00195B41" w14:paraId="0A5F947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8983" w14:textId="2470264E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1091" w:type="dxa"/>
            <w:shd w:val="clear" w:color="auto" w:fill="auto"/>
            <w:hideMark/>
          </w:tcPr>
          <w:p w14:paraId="45B44F4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3151B4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Kremičitan sodný roztok</w:t>
            </w:r>
          </w:p>
        </w:tc>
        <w:tc>
          <w:tcPr>
            <w:tcW w:w="2336" w:type="dxa"/>
            <w:shd w:val="clear" w:color="auto" w:fill="auto"/>
            <w:hideMark/>
          </w:tcPr>
          <w:p w14:paraId="26771F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Sodium silicate solution extrapure</w:t>
            </w:r>
          </w:p>
        </w:tc>
        <w:tc>
          <w:tcPr>
            <w:tcW w:w="1418" w:type="dxa"/>
            <w:shd w:val="clear" w:color="auto" w:fill="auto"/>
            <w:hideMark/>
          </w:tcPr>
          <w:p w14:paraId="42FEDFC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40 kg</w:t>
            </w:r>
          </w:p>
        </w:tc>
        <w:tc>
          <w:tcPr>
            <w:tcW w:w="1044" w:type="dxa"/>
            <w:shd w:val="clear" w:color="auto" w:fill="auto"/>
            <w:hideMark/>
          </w:tcPr>
          <w:p w14:paraId="46DC0DC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0308F9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1056219040</w:t>
            </w:r>
          </w:p>
        </w:tc>
      </w:tr>
      <w:tr w:rsidR="00062B97" w:rsidRPr="00195B41" w14:paraId="1B5C8FFD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E75D" w14:textId="4A48585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1091" w:type="dxa"/>
            <w:shd w:val="clear" w:color="auto" w:fill="auto"/>
            <w:hideMark/>
          </w:tcPr>
          <w:p w14:paraId="35EB99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6C42A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Kremičitan draselný</w:t>
            </w:r>
          </w:p>
        </w:tc>
        <w:tc>
          <w:tcPr>
            <w:tcW w:w="2336" w:type="dxa"/>
            <w:shd w:val="clear" w:color="auto" w:fill="auto"/>
            <w:hideMark/>
          </w:tcPr>
          <w:p w14:paraId="164550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Potassium silicate anhydrous, 28,0-28,8% K2O</w:t>
            </w:r>
          </w:p>
        </w:tc>
        <w:tc>
          <w:tcPr>
            <w:tcW w:w="1418" w:type="dxa"/>
            <w:shd w:val="clear" w:color="auto" w:fill="auto"/>
            <w:hideMark/>
          </w:tcPr>
          <w:p w14:paraId="7C3C0C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6B73D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ECA8B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AAA44493-A3</w:t>
            </w:r>
          </w:p>
        </w:tc>
      </w:tr>
      <w:tr w:rsidR="00062B97" w:rsidRPr="00195B41" w14:paraId="18B34C61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9C39" w14:textId="596F9C1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91" w:type="dxa"/>
            <w:shd w:val="clear" w:color="auto" w:fill="auto"/>
            <w:hideMark/>
          </w:tcPr>
          <w:p w14:paraId="03D223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F9D5C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Triton X-100</w:t>
            </w:r>
          </w:p>
        </w:tc>
        <w:tc>
          <w:tcPr>
            <w:tcW w:w="2336" w:type="dxa"/>
            <w:shd w:val="clear" w:color="auto" w:fill="auto"/>
            <w:hideMark/>
          </w:tcPr>
          <w:p w14:paraId="42EBE5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Surfactant Triton X-100 laboratory grade</w:t>
            </w:r>
          </w:p>
        </w:tc>
        <w:tc>
          <w:tcPr>
            <w:tcW w:w="1418" w:type="dxa"/>
            <w:shd w:val="clear" w:color="auto" w:fill="auto"/>
            <w:hideMark/>
          </w:tcPr>
          <w:p w14:paraId="6ED2F0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hideMark/>
          </w:tcPr>
          <w:p w14:paraId="2D6D9F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619B2A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X100-1L</w:t>
            </w:r>
          </w:p>
        </w:tc>
      </w:tr>
      <w:tr w:rsidR="00062B97" w:rsidRPr="00195B41" w14:paraId="20392C62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EEBF" w14:textId="55C6478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7A24D0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71516B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Prekeramické polyméry</w:t>
            </w:r>
          </w:p>
        </w:tc>
        <w:tc>
          <w:tcPr>
            <w:tcW w:w="2336" w:type="dxa"/>
            <w:shd w:val="clear" w:color="auto" w:fill="auto"/>
            <w:hideMark/>
          </w:tcPr>
          <w:p w14:paraId="5B928A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Zirconium(IV) propoxide solution 70 wt. % in 1-propanol – 2 x 500 mL</w:t>
            </w:r>
          </w:p>
        </w:tc>
        <w:tc>
          <w:tcPr>
            <w:tcW w:w="1418" w:type="dxa"/>
            <w:shd w:val="clear" w:color="auto" w:fill="auto"/>
            <w:hideMark/>
          </w:tcPr>
          <w:p w14:paraId="1FE613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58881A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87449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333972-500ML</w:t>
            </w:r>
          </w:p>
        </w:tc>
      </w:tr>
      <w:tr w:rsidR="00062B97" w:rsidRPr="00195B41" w14:paraId="0A92027E" w14:textId="77777777" w:rsidTr="00195B41">
        <w:trPr>
          <w:trHeight w:val="10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7A5A" w14:textId="21864E88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5F2AA4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20387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 hmota - prášok</w:t>
            </w:r>
          </w:p>
        </w:tc>
        <w:tc>
          <w:tcPr>
            <w:tcW w:w="2336" w:type="dxa"/>
            <w:shd w:val="clear" w:color="auto" w:fill="auto"/>
            <w:hideMark/>
          </w:tcPr>
          <w:p w14:paraId="5C7CC0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 hmota na báze akrylátovej živice, ktorá služí na zalievanie vzoriek pre ďalšiu prácu zo vzorkami,  doba vytrdzovania od 5 do 15 min. Zalievacia hmota pozostáva: prášok (1 kg)</w:t>
            </w:r>
          </w:p>
        </w:tc>
        <w:tc>
          <w:tcPr>
            <w:tcW w:w="1418" w:type="dxa"/>
            <w:shd w:val="clear" w:color="auto" w:fill="auto"/>
            <w:hideMark/>
          </w:tcPr>
          <w:p w14:paraId="38FD345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4CDE3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99C41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20-3591</w:t>
            </w:r>
          </w:p>
        </w:tc>
      </w:tr>
      <w:tr w:rsidR="00062B97" w:rsidRPr="00195B41" w14:paraId="149C2AAD" w14:textId="77777777" w:rsidTr="00195B41">
        <w:trPr>
          <w:trHeight w:val="10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5CAA" w14:textId="624B1C6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091" w:type="dxa"/>
            <w:shd w:val="clear" w:color="auto" w:fill="auto"/>
            <w:hideMark/>
          </w:tcPr>
          <w:p w14:paraId="3DCDA4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53710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 hmota - tvrdidlo</w:t>
            </w:r>
          </w:p>
        </w:tc>
        <w:tc>
          <w:tcPr>
            <w:tcW w:w="2336" w:type="dxa"/>
            <w:shd w:val="clear" w:color="auto" w:fill="auto"/>
            <w:hideMark/>
          </w:tcPr>
          <w:p w14:paraId="7C82DC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 hmota na báze akrylátovej živice, ktorá slúži na zalievanie vzoriek pre ďalšiu prácu zo vzorkami, doba vytrdzovania od 5 do 15 min. Zalievacia hmota pozostáva: tvrdidlo (500 ml)</w:t>
            </w:r>
          </w:p>
        </w:tc>
        <w:tc>
          <w:tcPr>
            <w:tcW w:w="1418" w:type="dxa"/>
            <w:shd w:val="clear" w:color="auto" w:fill="auto"/>
            <w:hideMark/>
          </w:tcPr>
          <w:p w14:paraId="4344590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0171B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18CE0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20-3592</w:t>
            </w:r>
          </w:p>
        </w:tc>
      </w:tr>
      <w:tr w:rsidR="00062B97" w:rsidRPr="00195B41" w14:paraId="595B3DE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E9E4" w14:textId="6307F98A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1091" w:type="dxa"/>
            <w:shd w:val="clear" w:color="auto" w:fill="auto"/>
            <w:hideMark/>
          </w:tcPr>
          <w:p w14:paraId="04A2BA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71D08A2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izo-Propylalkohol</w:t>
            </w:r>
          </w:p>
        </w:tc>
        <w:tc>
          <w:tcPr>
            <w:tcW w:w="2336" w:type="dxa"/>
            <w:shd w:val="clear" w:color="auto" w:fill="auto"/>
            <w:hideMark/>
          </w:tcPr>
          <w:p w14:paraId="685211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p.a. / G.R., 99,7%, katalogove cislo L-00301</w:t>
            </w:r>
          </w:p>
        </w:tc>
        <w:tc>
          <w:tcPr>
            <w:tcW w:w="1418" w:type="dxa"/>
            <w:shd w:val="clear" w:color="auto" w:fill="auto"/>
            <w:hideMark/>
          </w:tcPr>
          <w:p w14:paraId="2F83BD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C1800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FD855A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7C6F0F1C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2134B" w14:textId="0F59ED3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lastRenderedPageBreak/>
              <w:t>85</w:t>
            </w:r>
          </w:p>
        </w:tc>
        <w:tc>
          <w:tcPr>
            <w:tcW w:w="1091" w:type="dxa"/>
            <w:shd w:val="clear" w:color="auto" w:fill="auto"/>
            <w:hideMark/>
          </w:tcPr>
          <w:p w14:paraId="798AF8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Kelímky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3650D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Navažovačky</w:t>
            </w:r>
          </w:p>
        </w:tc>
        <w:tc>
          <w:tcPr>
            <w:tcW w:w="2336" w:type="dxa"/>
            <w:shd w:val="clear" w:color="auto" w:fill="auto"/>
            <w:hideMark/>
          </w:tcPr>
          <w:p w14:paraId="36C870A4" w14:textId="7609F068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Korundové žíhacie lodičky, 105 mm × 22 mm × 14.5 mm, minimálna čistota </w:t>
            </w:r>
            <w:r w:rsidR="007F2AAD"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</w:t>
            </w:r>
            <w:r w:rsidR="007F2AAD">
              <w:rPr>
                <w:rFonts w:ascii="Nudista" w:eastAsia="Times New Roman" w:hAnsi="Nudista"/>
                <w:sz w:val="20"/>
                <w:szCs w:val="20"/>
                <w:lang w:eastAsia="sk-SK"/>
              </w:rPr>
              <w:t>5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%, použiteľnosť do pracovnej teploty minimálne </w:t>
            </w:r>
            <w:r w:rsidR="007F2AAD"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  <w:r w:rsidR="007F2AAD">
              <w:rPr>
                <w:rFonts w:ascii="Nudista" w:eastAsia="Times New Roman" w:hAnsi="Nudista"/>
                <w:sz w:val="20"/>
                <w:szCs w:val="20"/>
                <w:lang w:eastAsia="sk-SK"/>
              </w:rPr>
              <w:t>5</w:t>
            </w:r>
            <w:r w:rsidR="007F2AAD"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00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sym w:font="Symbol" w:char="F0B0"/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</w:t>
            </w:r>
          </w:p>
          <w:p w14:paraId="429622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4AE3B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B1F8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3A8C3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Z561754-1EA</w:t>
            </w:r>
          </w:p>
        </w:tc>
      </w:tr>
      <w:tr w:rsidR="00062B97" w:rsidRPr="00195B41" w14:paraId="38D0954D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A1DA" w14:textId="046B8DAA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1091" w:type="dxa"/>
            <w:shd w:val="clear" w:color="auto" w:fill="auto"/>
            <w:hideMark/>
          </w:tcPr>
          <w:p w14:paraId="5F850B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Kelímky</w:t>
            </w:r>
          </w:p>
        </w:tc>
        <w:tc>
          <w:tcPr>
            <w:tcW w:w="1687" w:type="dxa"/>
            <w:shd w:val="clear" w:color="auto" w:fill="auto"/>
            <w:hideMark/>
          </w:tcPr>
          <w:p w14:paraId="0E1BD4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Kelímok žíhací a taviaci   </w:t>
            </w:r>
          </w:p>
        </w:tc>
        <w:tc>
          <w:tcPr>
            <w:tcW w:w="2336" w:type="dxa"/>
            <w:shd w:val="clear" w:color="auto" w:fill="auto"/>
            <w:hideMark/>
          </w:tcPr>
          <w:p w14:paraId="5CAFBCF2" w14:textId="44CD3C05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Kónický taviaci korundový (Al2O3, čistota </w:t>
            </w:r>
            <w:r w:rsidR="007F2AAD"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</w:t>
            </w:r>
            <w:r w:rsidR="007F2AAD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%) kelímok s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objemom 120ml použiteľný do teploty minimálne </w:t>
            </w:r>
            <w:r w:rsidR="007F2AAD"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  <w:r w:rsidR="007F2AAD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  <w:r w:rsidR="007F2AAD"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00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°C. s viečkom</w:t>
            </w:r>
          </w:p>
          <w:p w14:paraId="5CF067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DC8464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73CE7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56" w:type="dxa"/>
            <w:shd w:val="clear" w:color="auto" w:fill="auto"/>
            <w:hideMark/>
          </w:tcPr>
          <w:p w14:paraId="56849E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740BE4EE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8A35" w14:textId="2D265F1E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1091" w:type="dxa"/>
            <w:shd w:val="clear" w:color="auto" w:fill="auto"/>
            <w:hideMark/>
          </w:tcPr>
          <w:p w14:paraId="574EE7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hideMark/>
          </w:tcPr>
          <w:p w14:paraId="09242C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4BC4E2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DGD (Diamond Grinding Disc) brúsny kotúč s dlhou životnosťou určený pre materiálografiu, vhodný pre brúsnu a leštiacu jednotku Ecomet/Automet na brúsenie a leštenie všetkých typov tvrdých  materiálov (ocele, sklo, keramika) so zrnitosťou 9µm, uchytenie kotúča pomocou systému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Buehler </w:t>
            </w:r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MagnoMet (magnetická vrstva). Povrch musí byť hladký neštruktúrovaný s 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5B28FF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4ECE7AD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624B0B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416612D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CD889D6" w14:textId="77777777" w:rsidTr="00195B41">
        <w:trPr>
          <w:trHeight w:val="20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6CAF" w14:textId="7F9FFDA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091" w:type="dxa"/>
            <w:shd w:val="clear" w:color="auto" w:fill="auto"/>
            <w:hideMark/>
          </w:tcPr>
          <w:p w14:paraId="330830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C3B1C7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62BFBE2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DGD (Diamond Grinding Disc) brúsny kotúč s dlhou životnosťou určený pre materiálografiu, vhodný pre brúsnu a leštiacu jednotku Ecomet/Automet na brúsenie a leštenie všetkých typov tvrdých  materiálov (ocele, sklo, keramika) so zrnitosťou 15µm, uchytenie kotúča pomocou systému Buehler MagnoMet (magnetická vrstva). Povrch musí byť hladký neštruktúrovaný s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70EE85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09762E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5D7A4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416512D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36552FD6" w14:textId="77777777" w:rsidTr="00195B41">
        <w:trPr>
          <w:trHeight w:val="20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84AC" w14:textId="6C1CD34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1091" w:type="dxa"/>
            <w:shd w:val="clear" w:color="auto" w:fill="auto"/>
            <w:hideMark/>
          </w:tcPr>
          <w:p w14:paraId="48EAA1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C45CE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4D207F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DGD (Diamond Grinding Disc) brúsny kotúč s dlhou životnosťou určený pre materiálografiu, vhodný pre brúsnu a leštiacu jednotku Buehler Ecomet/Automet na brúsenie a leštenie všetkých typov tvrdých  materiálov (ocele, sklo, keramika) so zrnitosťou 3µm, uchytenie kotúča pomocou systému MagnoMet (magnetická vrstva). Povrch musí byť hladký neštruktúrovaný s jednotnou veľkosťou diamantových zŕn. </w:t>
            </w:r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>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72CF6D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A9F738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21F50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416812D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EF3EB86" w14:textId="77777777" w:rsidTr="00195B41">
        <w:trPr>
          <w:trHeight w:val="17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0745" w14:textId="66A0FD3B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4438DC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hideMark/>
          </w:tcPr>
          <w:p w14:paraId="547B6C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1DF7B3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DGD (Diamond Grinding Disc) brúsny kotúč s dlhou životnosťou určený pre materiálografiu, vhodný pre brúsnu a leštiacu jednotku Buehler Ecomet/Automet na brúsenie a leštenie všetkých typov tvrdých  materiálov (ocele, sklo, keramika) so zrnitosťou 0.5µm, uchytenie kotúča pomocou systému MagnoMet (magnetická vrstva). Povrch musí byť hladký neštruktúrovaný s 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42B883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BAA028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42EB5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416912D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654756C1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F38FD" w14:textId="06DFB8B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1091" w:type="dxa"/>
            <w:shd w:val="clear" w:color="auto" w:fill="auto"/>
          </w:tcPr>
          <w:p w14:paraId="7D5A1C6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</w:tcPr>
          <w:p w14:paraId="050145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Leštiaca suspenzia</w:t>
            </w:r>
          </w:p>
        </w:tc>
        <w:tc>
          <w:tcPr>
            <w:tcW w:w="2336" w:type="dxa"/>
            <w:shd w:val="clear" w:color="auto" w:fill="auto"/>
          </w:tcPr>
          <w:p w14:paraId="1CCACF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Leštiaca suspenzia vhodná pre konečné doleštenie povrchu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vzorky. Suspenzia je na báze Al2O3 o zrnitosti 0,05µm. pH 8.5. Objem 1,9L. </w:t>
            </w:r>
            <w:r w:rsidRPr="00195B41">
              <w:rPr>
                <w:rFonts w:ascii="Nudista" w:hAnsi="Nudista"/>
                <w:sz w:val="20"/>
                <w:szCs w:val="20"/>
              </w:rPr>
              <w:t>Výrobok musí byť kompatibilný pre použitie na zariadení Buehler EcoMet 300Pro, alebo Buehler EcoMet/AutoMet 300 Grinder-Polisher.</w:t>
            </w:r>
          </w:p>
        </w:tc>
        <w:tc>
          <w:tcPr>
            <w:tcW w:w="1418" w:type="dxa"/>
            <w:shd w:val="clear" w:color="auto" w:fill="auto"/>
          </w:tcPr>
          <w:p w14:paraId="2B8F780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1,9  l</w:t>
            </w:r>
          </w:p>
        </w:tc>
        <w:tc>
          <w:tcPr>
            <w:tcW w:w="1044" w:type="dxa"/>
            <w:shd w:val="clear" w:color="auto" w:fill="auto"/>
          </w:tcPr>
          <w:p w14:paraId="39FD32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418D501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40-6377-064</w:t>
            </w:r>
          </w:p>
        </w:tc>
      </w:tr>
      <w:tr w:rsidR="00062B97" w:rsidRPr="00195B41" w14:paraId="21C96704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0B5E" w14:textId="513860ED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07390C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2A1BEB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Pipetor</w:t>
            </w:r>
          </w:p>
        </w:tc>
        <w:tc>
          <w:tcPr>
            <w:tcW w:w="2336" w:type="dxa"/>
            <w:shd w:val="clear" w:color="auto" w:fill="auto"/>
            <w:hideMark/>
          </w:tcPr>
          <w:p w14:paraId="021DD3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Pipetor vhodný na pipetovanie so sklenenými  alebo plastovými pipetami v rozsahu objemu od 0,5-100 ml. LCD displej - indikátor nabitia NiMH batérie, životnosť až 1000 cyklov. Hydrofóbny membránový filter chrániaci nástavec proti vniknutí kvapaliny.</w:t>
            </w:r>
          </w:p>
        </w:tc>
        <w:tc>
          <w:tcPr>
            <w:tcW w:w="1418" w:type="dxa"/>
            <w:shd w:val="clear" w:color="auto" w:fill="auto"/>
            <w:hideMark/>
          </w:tcPr>
          <w:p w14:paraId="4D40685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AEEFDD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D8CE8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062B97" w:rsidRPr="00195B41" w14:paraId="58E7F99B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BB86" w14:textId="5E599537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1091" w:type="dxa"/>
            <w:shd w:val="clear" w:color="auto" w:fill="auto"/>
            <w:hideMark/>
          </w:tcPr>
          <w:p w14:paraId="7A03F0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43E87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Sada mikropipiet</w:t>
            </w:r>
          </w:p>
        </w:tc>
        <w:tc>
          <w:tcPr>
            <w:tcW w:w="2336" w:type="dxa"/>
            <w:shd w:val="clear" w:color="auto" w:fill="auto"/>
            <w:hideMark/>
          </w:tcPr>
          <w:p w14:paraId="6DE0CD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Sada automatických mikropipiet fixný objem: 10 ul ,100 ul, 1000 ul, autoklávovaťelné. Súčasťou dodávky je minimálne 1 balík (1000 ks) pipetovacích špičiek </w:t>
            </w:r>
          </w:p>
        </w:tc>
        <w:tc>
          <w:tcPr>
            <w:tcW w:w="1418" w:type="dxa"/>
            <w:shd w:val="clear" w:color="auto" w:fill="auto"/>
            <w:hideMark/>
          </w:tcPr>
          <w:p w14:paraId="64277B9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sada</w:t>
            </w:r>
          </w:p>
        </w:tc>
        <w:tc>
          <w:tcPr>
            <w:tcW w:w="1044" w:type="dxa"/>
            <w:shd w:val="clear" w:color="auto" w:fill="auto"/>
            <w:hideMark/>
          </w:tcPr>
          <w:p w14:paraId="59BCF9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</w:tcPr>
          <w:p w14:paraId="41C5B6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062B97" w:rsidRPr="00195B41" w14:paraId="391ED6EA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9A4E" w14:textId="4550415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091" w:type="dxa"/>
            <w:shd w:val="clear" w:color="auto" w:fill="auto"/>
            <w:hideMark/>
          </w:tcPr>
          <w:p w14:paraId="2CAF8A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56F02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Laboratórne váhy</w:t>
            </w:r>
          </w:p>
        </w:tc>
        <w:tc>
          <w:tcPr>
            <w:tcW w:w="2336" w:type="dxa"/>
            <w:shd w:val="clear" w:color="auto" w:fill="auto"/>
            <w:hideMark/>
          </w:tcPr>
          <w:p w14:paraId="6EC65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Laboratórne váhy s váživosťou 220g, rozlíšenie 0,1 mg, reprodukovateľnosť ±0,0001g, overený dielik 0,001g, trieda presnosti I.,  automatická kalibrácia, tarovanie, dotykový displej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uhloprie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kou 4,3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“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kovov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telo 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h, sklenen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horn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kryt proti pr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deniu vzduchu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dvomi posuvn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bo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dvierkami 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posuvn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horn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dvierkami, nerezov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miska, zabudovan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h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ik pre z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vesn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enie. </w:t>
            </w:r>
          </w:p>
        </w:tc>
        <w:tc>
          <w:tcPr>
            <w:tcW w:w="1418" w:type="dxa"/>
            <w:shd w:val="clear" w:color="auto" w:fill="auto"/>
            <w:hideMark/>
          </w:tcPr>
          <w:p w14:paraId="4A2238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DD3AE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CE43053" w14:textId="71F585B9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062B97" w:rsidRPr="00195B41" w14:paraId="3712CE09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A506" w14:textId="1FBD7D5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091" w:type="dxa"/>
            <w:shd w:val="clear" w:color="auto" w:fill="auto"/>
            <w:hideMark/>
          </w:tcPr>
          <w:p w14:paraId="5EF2C5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2803B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Centrif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ga</w:t>
            </w:r>
          </w:p>
        </w:tc>
        <w:tc>
          <w:tcPr>
            <w:tcW w:w="2336" w:type="dxa"/>
            <w:shd w:val="clear" w:color="auto" w:fill="auto"/>
            <w:hideMark/>
          </w:tcPr>
          <w:p w14:paraId="2C86F5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Laboratórna centrifúga min 6500 min</w:t>
            </w:r>
            <w:r w:rsidRPr="00195B41">
              <w:rPr>
                <w:rFonts w:ascii="Nudista" w:eastAsia="Times New Roman" w:hAnsi="Nudista"/>
                <w:sz w:val="20"/>
                <w:szCs w:val="20"/>
                <w:vertAlign w:val="superscript"/>
                <w:lang w:eastAsia="sk-SK"/>
              </w:rPr>
              <w:t>-1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/ 4000 g, nastaviteľné otáčky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čas/nepretržitý chod,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vrátane rotora na min. 6 x 15 ml skúmavky a vrátane adaptérov na 5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7 ml sk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mavky kónické aj štandardné. </w:t>
            </w:r>
          </w:p>
        </w:tc>
        <w:tc>
          <w:tcPr>
            <w:tcW w:w="1418" w:type="dxa"/>
            <w:shd w:val="clear" w:color="auto" w:fill="auto"/>
            <w:hideMark/>
          </w:tcPr>
          <w:p w14:paraId="507FF8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87D9D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61E64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521-2853</w:t>
            </w:r>
          </w:p>
        </w:tc>
      </w:tr>
      <w:tr w:rsidR="00062B97" w:rsidRPr="00195B41" w14:paraId="7373E18C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055C" w14:textId="28556BB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1091" w:type="dxa"/>
            <w:shd w:val="clear" w:color="auto" w:fill="auto"/>
            <w:hideMark/>
          </w:tcPr>
          <w:p w14:paraId="5C158F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227B1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</w:t>
            </w:r>
          </w:p>
        </w:tc>
        <w:tc>
          <w:tcPr>
            <w:tcW w:w="2336" w:type="dxa"/>
            <w:shd w:val="clear" w:color="auto" w:fill="auto"/>
            <w:hideMark/>
          </w:tcPr>
          <w:p w14:paraId="07CA9F0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 je určený pre intenzívne pretrepávanie jednej skúmavky. Je vybavený klobúčikom s priemerom  min 20 mm. Má nastaviteľnú intenzitu trepanie od jemného po intenzívnej pretrepávania. Vortex by mal pracovať v dvoch režimoch: kontinuálny trepanie - dotykové trepanie (aktivuje sa tlakom skúmavky na trepačkový klobúčik). Rozsah otáčok: od min 750 - 3000 rpm, objem trepaných skúmaviek min 1,5 - 30 ml. Externý zdroj napätia: 12 V 320 mA, hmotnosť: cca 0,8 kg</w:t>
            </w:r>
          </w:p>
        </w:tc>
        <w:tc>
          <w:tcPr>
            <w:tcW w:w="1418" w:type="dxa"/>
            <w:shd w:val="clear" w:color="auto" w:fill="auto"/>
            <w:hideMark/>
          </w:tcPr>
          <w:p w14:paraId="0342F21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A4EE29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F5824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062B97" w:rsidRPr="00195B41" w14:paraId="49384FB1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0B584" w14:textId="656456C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1091" w:type="dxa"/>
            <w:shd w:val="clear" w:color="auto" w:fill="auto"/>
            <w:hideMark/>
          </w:tcPr>
          <w:p w14:paraId="136053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181B1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Automatick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mikrobiologick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pero</w:t>
            </w:r>
          </w:p>
        </w:tc>
        <w:tc>
          <w:tcPr>
            <w:tcW w:w="2336" w:type="dxa"/>
            <w:shd w:val="clear" w:color="auto" w:fill="auto"/>
            <w:hideMark/>
          </w:tcPr>
          <w:p w14:paraId="177116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Automatické pero na počítanie mikrobiologických kolónii na Petriho miskách. Zvukový alarm pre ukončenie počítania, displej, ergonomický tvar, vrátane náhradných náplní.</w:t>
            </w:r>
          </w:p>
        </w:tc>
        <w:tc>
          <w:tcPr>
            <w:tcW w:w="1418" w:type="dxa"/>
            <w:shd w:val="clear" w:color="auto" w:fill="auto"/>
            <w:hideMark/>
          </w:tcPr>
          <w:p w14:paraId="6888B97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6040F0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64D295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710-0884, 710-0902</w:t>
            </w:r>
          </w:p>
        </w:tc>
      </w:tr>
      <w:tr w:rsidR="00062B97" w:rsidRPr="00195B41" w14:paraId="4FE24546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05A8" w14:textId="52A3E1C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091" w:type="dxa"/>
            <w:shd w:val="clear" w:color="auto" w:fill="auto"/>
            <w:hideMark/>
          </w:tcPr>
          <w:p w14:paraId="4F23B5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7E4B3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</w:p>
        </w:tc>
        <w:tc>
          <w:tcPr>
            <w:tcW w:w="2336" w:type="dxa"/>
            <w:shd w:val="clear" w:color="auto" w:fill="auto"/>
            <w:hideMark/>
          </w:tcPr>
          <w:p w14:paraId="0BD35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jednokanálová mikropipeta nastaviteľný objem 2-20 µl,presnosť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±1,3-0,3%, správnosť ±5-1%, autoklávovatelná, 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Súčasťou dodávky je minimálne 1 balík (1000 ks) pipetovacích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45B5FC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1AB122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AE50AF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613-5260</w:t>
            </w:r>
          </w:p>
        </w:tc>
      </w:tr>
      <w:tr w:rsidR="00062B97" w:rsidRPr="00195B41" w14:paraId="448FD08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87A54" w14:textId="75405B3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1091" w:type="dxa"/>
            <w:shd w:val="clear" w:color="auto" w:fill="auto"/>
            <w:hideMark/>
          </w:tcPr>
          <w:p w14:paraId="2CC9B1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0AE0B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</w:p>
        </w:tc>
        <w:tc>
          <w:tcPr>
            <w:tcW w:w="2336" w:type="dxa"/>
            <w:shd w:val="clear" w:color="auto" w:fill="auto"/>
            <w:hideMark/>
          </w:tcPr>
          <w:p w14:paraId="4003AD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jednokanálová mikropipeta nastaviteľný objem 20-200µl,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 0,7-0,2%, správnosť ±2,5 - </w:t>
            </w:r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 xml:space="preserve">0,6 %, autoklávovatelná,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Súčasťou dodávky je minimálne 1 balík (1000 ks) pipetovacích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682FF1F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26225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A3F2C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613-5263</w:t>
            </w:r>
          </w:p>
        </w:tc>
      </w:tr>
      <w:tr w:rsidR="00062B97" w:rsidRPr="00195B41" w14:paraId="798734E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E518" w14:textId="7C01444B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1A44B4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8DE58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</w:p>
        </w:tc>
        <w:tc>
          <w:tcPr>
            <w:tcW w:w="2336" w:type="dxa"/>
            <w:shd w:val="clear" w:color="auto" w:fill="auto"/>
            <w:hideMark/>
          </w:tcPr>
          <w:p w14:paraId="64FA81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mikropipeta nastaviteľný objem 100-1000µl ,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±0,6 - 0,2%, správnosť ± 3-0,6 %, autoklávovatelná,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Súčasťou dodávky je minimálne 1 balík (1000 ks) pipetovacích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7951D46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34F8D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DE306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613-5265</w:t>
            </w:r>
          </w:p>
        </w:tc>
      </w:tr>
      <w:tr w:rsidR="00062B97" w:rsidRPr="00195B41" w14:paraId="1349F3A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5D930" w14:textId="15A529A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2269DA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1F91F0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</w:p>
        </w:tc>
        <w:tc>
          <w:tcPr>
            <w:tcW w:w="2336" w:type="dxa"/>
            <w:shd w:val="clear" w:color="auto" w:fill="auto"/>
            <w:hideMark/>
          </w:tcPr>
          <w:p w14:paraId="5D2873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mikropipeta  nastaviteľný objem 1000-5000µl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±0,6 -0,2%, správnosť ± 2.5 - 0,6 %, autoklávovatelná,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Súčasťou dodávky je minimálne 1 balík (1000 ks) pipetovacích špičiek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73EBE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BE2B8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3C763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613-5266</w:t>
            </w:r>
          </w:p>
        </w:tc>
      </w:tr>
      <w:tr w:rsidR="00062B97" w:rsidRPr="00195B41" w14:paraId="2BDE56A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E9D0" w14:textId="236FA931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1FD9C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95FBB8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58AA357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Priemer Ø 200mm, veľkosť oka 20µm, kovové </w:t>
            </w:r>
          </w:p>
        </w:tc>
        <w:tc>
          <w:tcPr>
            <w:tcW w:w="1418" w:type="dxa"/>
            <w:shd w:val="clear" w:color="auto" w:fill="auto"/>
            <w:hideMark/>
          </w:tcPr>
          <w:p w14:paraId="14D2B1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71E346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72545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TM200000020050</w:t>
            </w:r>
          </w:p>
        </w:tc>
      </w:tr>
      <w:tr w:rsidR="00062B97" w:rsidRPr="00195B41" w14:paraId="13445A2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490A" w14:textId="470AC64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834C3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B3708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694BD2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40µm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1CD5B29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D3012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8522A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TM200000040050</w:t>
            </w:r>
          </w:p>
        </w:tc>
      </w:tr>
      <w:tr w:rsidR="00062B97" w:rsidRPr="00195B41" w14:paraId="2C67E16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3E2B" w14:textId="6F18CD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EB4D3B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A2AA9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41BB893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63µm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528CE8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2D3071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4C45E7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TM200000063050</w:t>
            </w:r>
          </w:p>
        </w:tc>
      </w:tr>
      <w:tr w:rsidR="00062B97" w:rsidRPr="00195B41" w14:paraId="18B72D9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20C9" w14:textId="431314AA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8D975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98B9D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2C38D2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80µm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1AF6C9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891BC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A0BFB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TM200000080050</w:t>
            </w:r>
          </w:p>
        </w:tc>
      </w:tr>
      <w:tr w:rsidR="00062B97" w:rsidRPr="00195B41" w14:paraId="79B39B7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285D" w14:textId="540299F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EE253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B9E96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1DF0734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20µm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2C8347D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36866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742D3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TN200000020050</w:t>
            </w:r>
          </w:p>
        </w:tc>
      </w:tr>
      <w:tr w:rsidR="00062B97" w:rsidRPr="00195B41" w14:paraId="14ACD0B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B1D2" w14:textId="5D89E7F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A92B4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914628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3E148C0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41µm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354D41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FE65F2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DD87B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TN200000041050</w:t>
            </w:r>
          </w:p>
        </w:tc>
      </w:tr>
      <w:tr w:rsidR="00062B97" w:rsidRPr="00195B41" w14:paraId="1A8485F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2CAF" w14:textId="5653EFAF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91" w:type="dxa"/>
            <w:shd w:val="clear" w:color="auto" w:fill="auto"/>
            <w:noWrap/>
          </w:tcPr>
          <w:p w14:paraId="5AF1FE4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</w:tcPr>
          <w:p w14:paraId="10B3E4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</w:tcPr>
          <w:p w14:paraId="605D302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63µm Nylon</w:t>
            </w:r>
          </w:p>
        </w:tc>
        <w:tc>
          <w:tcPr>
            <w:tcW w:w="1418" w:type="dxa"/>
            <w:shd w:val="clear" w:color="auto" w:fill="auto"/>
          </w:tcPr>
          <w:p w14:paraId="720C9A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</w:tcPr>
          <w:p w14:paraId="6885E2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</w:tcPr>
          <w:p w14:paraId="735838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TN200000063050</w:t>
            </w:r>
          </w:p>
        </w:tc>
      </w:tr>
      <w:tr w:rsidR="00062B97" w:rsidRPr="00195B41" w14:paraId="21B923A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4BA4" w14:textId="4B877FD6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AA6B6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8B565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61F3C3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80µm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5F917D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B77B1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9EF706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TN200000080050</w:t>
            </w:r>
          </w:p>
        </w:tc>
      </w:tr>
    </w:tbl>
    <w:p w14:paraId="2FCE145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0FEE314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3FE65AEC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033AE48F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7A70E03F" w14:textId="77777777" w:rsidR="005B097D" w:rsidRPr="00195B41" w:rsidRDefault="005B097D">
      <w:pPr>
        <w:rPr>
          <w:rFonts w:ascii="Nudista" w:hAnsi="Nudista"/>
        </w:rPr>
      </w:pPr>
    </w:p>
    <w:sectPr w:rsidR="005B097D" w:rsidRPr="00195B41" w:rsidSect="000E5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726"/>
    <w:multiLevelType w:val="hybridMultilevel"/>
    <w:tmpl w:val="0F1852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862C5"/>
    <w:multiLevelType w:val="hybridMultilevel"/>
    <w:tmpl w:val="E8383E0E"/>
    <w:lvl w:ilvl="0" w:tplc="6750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53AC"/>
    <w:multiLevelType w:val="hybridMultilevel"/>
    <w:tmpl w:val="6276E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F0D24"/>
    <w:multiLevelType w:val="hybridMultilevel"/>
    <w:tmpl w:val="D5AA674A"/>
    <w:lvl w:ilvl="0" w:tplc="199A8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16F75"/>
    <w:multiLevelType w:val="hybridMultilevel"/>
    <w:tmpl w:val="DDA837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E331A"/>
    <w:multiLevelType w:val="hybridMultilevel"/>
    <w:tmpl w:val="1A8E056C"/>
    <w:lvl w:ilvl="0" w:tplc="06AEA4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C5CB1"/>
    <w:multiLevelType w:val="multilevel"/>
    <w:tmpl w:val="0DE08D32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Nudista" w:hAnsi="Nudista" w:hint="default"/>
        <w:b w:val="0"/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EB7B0A"/>
    <w:multiLevelType w:val="hybridMultilevel"/>
    <w:tmpl w:val="5680BF78"/>
    <w:lvl w:ilvl="0" w:tplc="4A2AAB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4159B"/>
    <w:multiLevelType w:val="hybridMultilevel"/>
    <w:tmpl w:val="D3CA85FA"/>
    <w:lvl w:ilvl="0" w:tplc="C0040B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4209B"/>
    <w:multiLevelType w:val="hybridMultilevel"/>
    <w:tmpl w:val="86169B68"/>
    <w:lvl w:ilvl="0" w:tplc="8CEA82D4">
      <w:start w:val="1"/>
      <w:numFmt w:val="bullet"/>
      <w:pStyle w:val="Indent02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91B3A"/>
    <w:multiLevelType w:val="hybridMultilevel"/>
    <w:tmpl w:val="788AA9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D102E"/>
    <w:multiLevelType w:val="hybridMultilevel"/>
    <w:tmpl w:val="B608C9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5327C"/>
    <w:multiLevelType w:val="hybridMultilevel"/>
    <w:tmpl w:val="E5269F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2467D"/>
    <w:multiLevelType w:val="hybridMultilevel"/>
    <w:tmpl w:val="D5B07A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B5889"/>
    <w:multiLevelType w:val="hybridMultilevel"/>
    <w:tmpl w:val="A9D4AB9E"/>
    <w:lvl w:ilvl="0" w:tplc="6750E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8C36F5"/>
    <w:multiLevelType w:val="hybridMultilevel"/>
    <w:tmpl w:val="26EEE2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A1E70"/>
    <w:multiLevelType w:val="hybridMultilevel"/>
    <w:tmpl w:val="DFAEBDD2"/>
    <w:lvl w:ilvl="0" w:tplc="6750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04568"/>
    <w:multiLevelType w:val="hybridMultilevel"/>
    <w:tmpl w:val="C37AB6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54348"/>
    <w:multiLevelType w:val="hybridMultilevel"/>
    <w:tmpl w:val="D2722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15"/>
  </w:num>
  <w:num w:numId="6">
    <w:abstractNumId w:val="6"/>
  </w:num>
  <w:num w:numId="7">
    <w:abstractNumId w:val="7"/>
  </w:num>
  <w:num w:numId="8">
    <w:abstractNumId w:val="14"/>
  </w:num>
  <w:num w:numId="9">
    <w:abstractNumId w:val="16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3"/>
  </w:num>
  <w:num w:numId="17">
    <w:abstractNumId w:val="18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B97"/>
    <w:rsid w:val="00062B97"/>
    <w:rsid w:val="00195B41"/>
    <w:rsid w:val="005347AE"/>
    <w:rsid w:val="005B097D"/>
    <w:rsid w:val="00624C10"/>
    <w:rsid w:val="007F2AAD"/>
    <w:rsid w:val="00AA2607"/>
    <w:rsid w:val="00AC709B"/>
    <w:rsid w:val="00C93CF2"/>
    <w:rsid w:val="00CC70B0"/>
    <w:rsid w:val="00DA5BE0"/>
    <w:rsid w:val="00E9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C21F70"/>
  <w15:chartTrackingRefBased/>
  <w15:docId w15:val="{7716ABD3-0A7E-4F6F-AFC9-1F841707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62B97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062B97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8"/>
      <w:szCs w:val="24"/>
      <w:lang w:val="en-US"/>
    </w:rPr>
  </w:style>
  <w:style w:type="paragraph" w:styleId="Nadpis4">
    <w:name w:val="heading 4"/>
    <w:basedOn w:val="Normlny"/>
    <w:next w:val="Normlny"/>
    <w:link w:val="Nadpis4Char"/>
    <w:qFormat/>
    <w:rsid w:val="00062B97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62B97"/>
    <w:rPr>
      <w:rFonts w:ascii="Times New Roman" w:eastAsia="Times New Roman" w:hAnsi="Times New Roman" w:cs="Times New Roman"/>
      <w:i/>
      <w:iCs/>
      <w:sz w:val="28"/>
      <w:szCs w:val="24"/>
      <w:lang w:val="en-US"/>
    </w:rPr>
  </w:style>
  <w:style w:type="character" w:customStyle="1" w:styleId="Nadpis4Char">
    <w:name w:val="Nadpis 4 Char"/>
    <w:basedOn w:val="Predvolenpsmoodseku"/>
    <w:link w:val="Nadpis4"/>
    <w:rsid w:val="00062B97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Indent025">
    <w:name w:val="Indent 0.25"/>
    <w:basedOn w:val="Normlny"/>
    <w:rsid w:val="00062B97"/>
    <w:pPr>
      <w:numPr>
        <w:numId w:val="1"/>
      </w:numPr>
      <w:spacing w:after="0" w:line="240" w:lineRule="auto"/>
      <w:ind w:right="180"/>
    </w:pPr>
    <w:rPr>
      <w:rFonts w:ascii="Times New Roman" w:eastAsia="Times New Roman" w:hAnsi="Times New Roman"/>
      <w:sz w:val="20"/>
      <w:szCs w:val="20"/>
      <w:lang w:val="en-US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062B97"/>
    <w:pPr>
      <w:spacing w:after="160" w:line="259" w:lineRule="auto"/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062B97"/>
    <w:rPr>
      <w:rFonts w:ascii="Calibri" w:eastAsia="Calibri" w:hAnsi="Calibri" w:cs="Times New Roman"/>
    </w:rPr>
  </w:style>
  <w:style w:type="paragraph" w:customStyle="1" w:styleId="SAPHlavn">
    <w:name w:val="SAŽP Hlavný"/>
    <w:basedOn w:val="Nadpis1"/>
    <w:link w:val="SAPHlavnChar"/>
    <w:qFormat/>
    <w:rsid w:val="00062B97"/>
    <w:pPr>
      <w:keepNext w:val="0"/>
      <w:widowControl w:val="0"/>
      <w:spacing w:after="200" w:line="276" w:lineRule="auto"/>
      <w:ind w:left="360" w:hanging="360"/>
    </w:pPr>
    <w:rPr>
      <w:rFonts w:ascii="Proba Pro" w:hAnsi="Proba Pro"/>
      <w:b/>
      <w:i w:val="0"/>
      <w:iCs w:val="0"/>
      <w:spacing w:val="30"/>
      <w:szCs w:val="28"/>
      <w:lang w:val="sk-SK"/>
    </w:rPr>
  </w:style>
  <w:style w:type="character" w:customStyle="1" w:styleId="SAPHlavnChar">
    <w:name w:val="SAŽP Hlavný Char"/>
    <w:link w:val="SAPHlavn"/>
    <w:locked/>
    <w:rsid w:val="00062B97"/>
    <w:rPr>
      <w:rFonts w:ascii="Proba Pro" w:eastAsia="Times New Roman" w:hAnsi="Proba Pro" w:cs="Times New Roman"/>
      <w:b/>
      <w:spacing w:val="30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2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2B97"/>
    <w:rPr>
      <w:rFonts w:ascii="Segoe UI" w:eastAsia="Calibri" w:hAnsi="Segoe UI" w:cs="Segoe UI"/>
      <w:sz w:val="18"/>
      <w:szCs w:val="18"/>
    </w:rPr>
  </w:style>
  <w:style w:type="paragraph" w:styleId="Bezriadkovania">
    <w:name w:val="No Spacing"/>
    <w:uiPriority w:val="1"/>
    <w:qFormat/>
    <w:rsid w:val="00062B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komentraChar">
    <w:name w:val="Text komentára Char"/>
    <w:link w:val="Textkomentra"/>
    <w:uiPriority w:val="99"/>
    <w:semiHidden/>
    <w:rsid w:val="00062B97"/>
  </w:style>
  <w:style w:type="paragraph" w:styleId="Textkomentra">
    <w:name w:val="annotation text"/>
    <w:basedOn w:val="Normlny"/>
    <w:link w:val="TextkomentraChar"/>
    <w:uiPriority w:val="99"/>
    <w:semiHidden/>
    <w:unhideWhenUsed/>
    <w:rsid w:val="00062B97"/>
    <w:pPr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TextkomentraChar1">
    <w:name w:val="Text komentára Char1"/>
    <w:basedOn w:val="Predvolenpsmoodseku"/>
    <w:uiPriority w:val="99"/>
    <w:semiHidden/>
    <w:rsid w:val="00062B97"/>
    <w:rPr>
      <w:rFonts w:ascii="Calibri" w:eastAsia="Calibri" w:hAnsi="Calibri" w:cs="Times New Roman"/>
      <w:sz w:val="20"/>
      <w:szCs w:val="20"/>
    </w:rPr>
  </w:style>
  <w:style w:type="character" w:customStyle="1" w:styleId="lrzxr">
    <w:name w:val="lrzxr"/>
    <w:rsid w:val="00062B97"/>
  </w:style>
  <w:style w:type="character" w:customStyle="1" w:styleId="info">
    <w:name w:val="info"/>
    <w:rsid w:val="00062B97"/>
  </w:style>
  <w:style w:type="character" w:styleId="Odkaznakomentr">
    <w:name w:val="annotation reference"/>
    <w:uiPriority w:val="99"/>
    <w:semiHidden/>
    <w:unhideWhenUsed/>
    <w:rsid w:val="00062B9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2B97"/>
    <w:pPr>
      <w:spacing w:line="276" w:lineRule="auto"/>
    </w:pPr>
    <w:rPr>
      <w:b/>
      <w:bCs/>
    </w:rPr>
  </w:style>
  <w:style w:type="character" w:customStyle="1" w:styleId="PredmetkomentraChar">
    <w:name w:val="Predmet komentára Char"/>
    <w:basedOn w:val="TextkomentraChar1"/>
    <w:link w:val="Predmetkomentra"/>
    <w:uiPriority w:val="99"/>
    <w:semiHidden/>
    <w:rsid w:val="00062B9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B4045-3485-47BB-9BA8-8A1BBFC4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4559</Words>
  <Characters>25988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dc:description/>
  <cp:lastModifiedBy>Lucia Štrbová</cp:lastModifiedBy>
  <cp:revision>3</cp:revision>
  <cp:lastPrinted>2020-11-25T09:58:00Z</cp:lastPrinted>
  <dcterms:created xsi:type="dcterms:W3CDTF">2021-12-14T09:24:00Z</dcterms:created>
  <dcterms:modified xsi:type="dcterms:W3CDTF">2021-12-14T10:21:00Z</dcterms:modified>
</cp:coreProperties>
</file>